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580F" w:rsidRPr="00AF4E1C" w:rsidRDefault="00DE0071" w:rsidP="005D674C">
      <w:pPr>
        <w:spacing w:line="240" w:lineRule="auto"/>
        <w:rPr>
          <w:rFonts w:ascii="Toyota Display" w:hAnsi="Toyota Display"/>
          <w:b/>
          <w:szCs w:val="20"/>
          <w:lang w:val="fr-FR"/>
        </w:rPr>
      </w:pPr>
      <w:bookmarkStart w:id="0" w:name="_MacBuGuideStaticData_6480H"/>
      <w:r>
        <w:rPr>
          <w:rFonts w:ascii="Toyota Display" w:hAnsi="Toyota Display"/>
          <w:b/>
          <w:sz w:val="28"/>
          <w:szCs w:val="28"/>
          <w:lang w:val="fr-FR"/>
        </w:rPr>
        <w:t>INFORMATION PRESSE</w:t>
      </w:r>
      <w:r w:rsidR="00A61836" w:rsidRPr="00AF4E1C">
        <w:rPr>
          <w:rFonts w:ascii="Toyota Display" w:hAnsi="Toyota Display"/>
          <w:b/>
          <w:sz w:val="28"/>
          <w:lang w:val="fr-FR"/>
        </w:rPr>
        <w:t xml:space="preserve">                                                                 </w:t>
      </w:r>
      <w:r>
        <w:rPr>
          <w:rFonts w:ascii="Toyota Display" w:hAnsi="Toyota Display"/>
          <w:b/>
          <w:szCs w:val="20"/>
          <w:lang w:val="fr-FR"/>
        </w:rPr>
        <w:t>23 février 2018</w:t>
      </w:r>
    </w:p>
    <w:p w:rsidR="000D4357" w:rsidRDefault="000D4357" w:rsidP="005D674C">
      <w:pPr>
        <w:spacing w:line="240" w:lineRule="auto"/>
        <w:rPr>
          <w:rFonts w:ascii="Toyota Display" w:hAnsi="Toyota Display"/>
          <w:b/>
          <w:szCs w:val="20"/>
          <w:lang w:val="fr-FR"/>
        </w:rPr>
      </w:pPr>
    </w:p>
    <w:p w:rsidR="00290D58" w:rsidRDefault="00290D58" w:rsidP="005D674C">
      <w:pPr>
        <w:spacing w:line="240" w:lineRule="auto"/>
        <w:rPr>
          <w:rFonts w:ascii="Toyota Display" w:hAnsi="Toyota Display"/>
          <w:b/>
          <w:szCs w:val="20"/>
          <w:lang w:val="fr-FR"/>
        </w:rPr>
      </w:pPr>
    </w:p>
    <w:p w:rsidR="00290D58" w:rsidRDefault="00290D58" w:rsidP="005D674C">
      <w:pPr>
        <w:spacing w:line="240" w:lineRule="auto"/>
        <w:rPr>
          <w:rFonts w:ascii="Toyota Display" w:hAnsi="Toyota Display"/>
          <w:b/>
          <w:szCs w:val="20"/>
          <w:lang w:val="fr-FR"/>
        </w:rPr>
      </w:pPr>
    </w:p>
    <w:p w:rsidR="00290D58" w:rsidRDefault="00290D58" w:rsidP="005D674C">
      <w:pPr>
        <w:spacing w:line="240" w:lineRule="auto"/>
        <w:rPr>
          <w:rFonts w:ascii="Toyota Display" w:hAnsi="Toyota Display"/>
          <w:b/>
          <w:szCs w:val="20"/>
          <w:lang w:val="fr-FR"/>
        </w:rPr>
      </w:pPr>
    </w:p>
    <w:p w:rsidR="00BF3DCF" w:rsidRPr="00912B84" w:rsidRDefault="00BF3DCF" w:rsidP="00971D2B">
      <w:pPr>
        <w:spacing w:after="240" w:line="240" w:lineRule="auto"/>
        <w:rPr>
          <w:rFonts w:ascii="Toyota Display" w:hAnsi="Toyota Display"/>
          <w:b/>
          <w:i/>
          <w:sz w:val="28"/>
          <w:szCs w:val="28"/>
          <w:lang w:val="fr-FR"/>
        </w:rPr>
      </w:pPr>
      <w:r w:rsidRPr="00912B84">
        <w:rPr>
          <w:rFonts w:ascii="Toyota Display" w:hAnsi="Toyota Display"/>
          <w:b/>
          <w:sz w:val="28"/>
          <w:szCs w:val="28"/>
          <w:lang w:val="fr-FR"/>
        </w:rPr>
        <w:t>NOUVELLE AYGO </w:t>
      </w:r>
      <w:r w:rsidR="00971D2B">
        <w:rPr>
          <w:rFonts w:ascii="Toyota Display" w:hAnsi="Toyota Display"/>
          <w:b/>
          <w:sz w:val="28"/>
          <w:szCs w:val="28"/>
          <w:lang w:val="fr-FR"/>
        </w:rPr>
        <w:t>-</w:t>
      </w:r>
      <w:r w:rsidRPr="00912B84">
        <w:rPr>
          <w:rFonts w:ascii="Toyota Display" w:hAnsi="Toyota Display"/>
          <w:b/>
          <w:sz w:val="28"/>
          <w:szCs w:val="28"/>
          <w:lang w:val="fr-FR"/>
        </w:rPr>
        <w:t xml:space="preserve"> Le succès se poursuit avec un visage rajeuni et une conduite encore plus fun !</w:t>
      </w:r>
    </w:p>
    <w:p w:rsidR="00BF3DCF" w:rsidRPr="00971D2B" w:rsidRDefault="00BF3DCF" w:rsidP="00971D2B">
      <w:pPr>
        <w:spacing w:line="240" w:lineRule="auto"/>
        <w:rPr>
          <w:rFonts w:ascii="Toyota Display" w:hAnsi="Toyota Display"/>
          <w:sz w:val="24"/>
          <w:lang w:val="fr-FR"/>
        </w:rPr>
      </w:pPr>
      <w:r w:rsidRPr="00971D2B">
        <w:rPr>
          <w:rFonts w:ascii="Toyota Display" w:hAnsi="Toyota Display"/>
          <w:b/>
          <w:sz w:val="24"/>
          <w:lang w:val="fr-FR"/>
        </w:rPr>
        <w:t xml:space="preserve">La Toyota AYGO </w:t>
      </w:r>
      <w:proofErr w:type="spellStart"/>
      <w:r w:rsidRPr="00971D2B">
        <w:rPr>
          <w:rFonts w:ascii="Toyota Display" w:hAnsi="Toyota Display"/>
          <w:b/>
          <w:sz w:val="24"/>
          <w:lang w:val="fr-FR"/>
        </w:rPr>
        <w:t>restylée</w:t>
      </w:r>
      <w:proofErr w:type="spellEnd"/>
      <w:r w:rsidRPr="00971D2B">
        <w:rPr>
          <w:rFonts w:ascii="Toyota Display" w:hAnsi="Toyota Display"/>
          <w:b/>
          <w:sz w:val="24"/>
          <w:lang w:val="fr-FR"/>
        </w:rPr>
        <w:t xml:space="preserve"> sera présente en première mondiale au Salon de l’automobile de Genève 2018.</w:t>
      </w:r>
      <w:r w:rsidRPr="00971D2B">
        <w:rPr>
          <w:rFonts w:ascii="Toyota Display" w:hAnsi="Toyota Display"/>
          <w:sz w:val="24"/>
          <w:lang w:val="fr-FR"/>
        </w:rPr>
        <w:t xml:space="preserve"> </w:t>
      </w:r>
      <w:r w:rsidRPr="00971D2B">
        <w:rPr>
          <w:rFonts w:ascii="Toyota Display" w:hAnsi="Toyota Display"/>
          <w:b/>
          <w:sz w:val="24"/>
          <w:lang w:val="fr-FR"/>
        </w:rPr>
        <w:t>En renforçant la personnalité unique du modèle et son positionnement à part au sein d’un segment A très concurrentiel, ses designers et ingénieurs ne se sont pas contentés d’accentuer son image jeune et originale : ils ont amélioré ses performances et sa dynamique de conduite afin de rehausser encore plus le plaisir de conduire.</w:t>
      </w:r>
    </w:p>
    <w:p w:rsidR="00BF3DCF" w:rsidRPr="00971D2B" w:rsidRDefault="00BF3DCF" w:rsidP="00971D2B">
      <w:pPr>
        <w:spacing w:line="240" w:lineRule="auto"/>
        <w:rPr>
          <w:rFonts w:ascii="Toyota Display" w:hAnsi="Toyota Display"/>
          <w:sz w:val="24"/>
          <w:lang w:val="fr-FR"/>
        </w:rPr>
      </w:pPr>
    </w:p>
    <w:p w:rsidR="00BF3DCF" w:rsidRPr="00971D2B" w:rsidRDefault="00BF3DCF" w:rsidP="00971D2B">
      <w:pPr>
        <w:spacing w:line="240" w:lineRule="auto"/>
        <w:rPr>
          <w:rFonts w:ascii="Toyota Display" w:hAnsi="Toyota Display"/>
          <w:sz w:val="24"/>
          <w:lang w:val="fr-FR"/>
        </w:rPr>
      </w:pPr>
      <w:r w:rsidRPr="00971D2B">
        <w:rPr>
          <w:rFonts w:ascii="Toyota Display" w:hAnsi="Toyota Display"/>
          <w:sz w:val="24"/>
          <w:lang w:val="fr-FR"/>
        </w:rPr>
        <w:t xml:space="preserve">Depuis son lancement en 2014, l’actuelle AYGO est pour Toyota un franc succès sur le segment européen des petites citadines (segment A). Son X frontal reconnaissable au premier coup d'œil et ses nombreuses options de personnalisation la démarquent considérablement au premier coup d’œil. </w:t>
      </w:r>
    </w:p>
    <w:p w:rsidR="00912B84" w:rsidRPr="00971D2B" w:rsidRDefault="00912B84" w:rsidP="00971D2B">
      <w:pPr>
        <w:spacing w:line="240" w:lineRule="auto"/>
        <w:rPr>
          <w:rFonts w:ascii="Toyota Display" w:hAnsi="Toyota Display"/>
          <w:sz w:val="24"/>
          <w:lang w:val="fr-FR"/>
        </w:rPr>
      </w:pPr>
    </w:p>
    <w:p w:rsidR="00BF3DCF" w:rsidRPr="00971D2B" w:rsidRDefault="00BF3DCF" w:rsidP="00971D2B">
      <w:pPr>
        <w:spacing w:line="240" w:lineRule="auto"/>
        <w:rPr>
          <w:rFonts w:ascii="Toyota Display" w:hAnsi="Toyota Display"/>
          <w:sz w:val="24"/>
          <w:lang w:val="fr-FR"/>
        </w:rPr>
      </w:pPr>
      <w:r w:rsidRPr="00971D2B">
        <w:rPr>
          <w:rFonts w:ascii="Toyota Display" w:hAnsi="Toyota Display"/>
          <w:sz w:val="24"/>
          <w:lang w:val="fr-FR"/>
        </w:rPr>
        <w:t>Avec sa conduite très agréable et son allure séduisante, qui s’adresse plus aux automobilistes soucieux du style qu’aux acheteurs de modèles strictement rationnels, l’AYGO est un des fers de lance de la gamme Toyota pour attirer de nouveaux clients.</w:t>
      </w:r>
    </w:p>
    <w:p w:rsidR="00912B84" w:rsidRPr="00971D2B" w:rsidRDefault="00912B84" w:rsidP="00971D2B">
      <w:pPr>
        <w:spacing w:line="240" w:lineRule="auto"/>
        <w:rPr>
          <w:rFonts w:ascii="Toyota Display" w:hAnsi="Toyota Display"/>
          <w:sz w:val="24"/>
          <w:lang w:val="fr-FR"/>
        </w:rPr>
      </w:pPr>
    </w:p>
    <w:p w:rsidR="00BF3DCF" w:rsidRPr="00971D2B" w:rsidRDefault="00BF3DCF" w:rsidP="00971D2B">
      <w:pPr>
        <w:spacing w:line="240" w:lineRule="auto"/>
        <w:rPr>
          <w:rFonts w:ascii="Toyota Display" w:hAnsi="Toyota Display"/>
          <w:sz w:val="24"/>
          <w:lang w:val="fr-FR"/>
        </w:rPr>
      </w:pPr>
      <w:r w:rsidRPr="00971D2B">
        <w:rPr>
          <w:rFonts w:ascii="Toyota Display" w:hAnsi="Toyota Display"/>
          <w:sz w:val="24"/>
          <w:lang w:val="fr-FR"/>
        </w:rPr>
        <w:t xml:space="preserve">En 2017, l’AYGO s’est classée parmi les meilleures ventes des petites citadines avec 85 000 exemplaires et une part de segment de 6,6 %. </w:t>
      </w:r>
    </w:p>
    <w:p w:rsidR="00BF3DCF" w:rsidRDefault="00BF3DCF" w:rsidP="00971D2B">
      <w:pPr>
        <w:spacing w:line="240" w:lineRule="auto"/>
        <w:rPr>
          <w:rFonts w:ascii="Toyota Display" w:hAnsi="Toyota Display"/>
          <w:sz w:val="24"/>
          <w:lang w:val="fr-FR"/>
        </w:rPr>
      </w:pPr>
    </w:p>
    <w:p w:rsidR="00971D2B" w:rsidRPr="00971D2B" w:rsidRDefault="00971D2B" w:rsidP="00971D2B">
      <w:pPr>
        <w:spacing w:line="240" w:lineRule="auto"/>
        <w:rPr>
          <w:rFonts w:ascii="Toyota Display" w:hAnsi="Toyota Display"/>
          <w:sz w:val="24"/>
          <w:lang w:val="fr-FR"/>
        </w:rPr>
      </w:pPr>
    </w:p>
    <w:p w:rsidR="00BF3DCF" w:rsidRPr="00971D2B" w:rsidRDefault="00BF3DCF" w:rsidP="00971D2B">
      <w:pPr>
        <w:spacing w:line="240" w:lineRule="auto"/>
        <w:rPr>
          <w:rFonts w:ascii="Toyota Display" w:hAnsi="Toyota Display"/>
          <w:b/>
          <w:sz w:val="24"/>
          <w:lang w:val="fr-FR"/>
        </w:rPr>
      </w:pPr>
      <w:r w:rsidRPr="00971D2B">
        <w:rPr>
          <w:rFonts w:ascii="Toyota Display" w:hAnsi="Toyota Display"/>
          <w:b/>
          <w:sz w:val="24"/>
          <w:lang w:val="fr-FR"/>
        </w:rPr>
        <w:t>STYLE</w:t>
      </w:r>
    </w:p>
    <w:p w:rsidR="00912B84" w:rsidRPr="00971D2B" w:rsidRDefault="00912B84" w:rsidP="00971D2B">
      <w:pPr>
        <w:spacing w:line="240" w:lineRule="auto"/>
        <w:rPr>
          <w:rFonts w:ascii="Toyota Display" w:hAnsi="Toyota Display"/>
          <w:sz w:val="24"/>
          <w:lang w:val="fr-FR"/>
        </w:rPr>
      </w:pPr>
    </w:p>
    <w:p w:rsidR="00BF3DCF" w:rsidRPr="00971D2B" w:rsidRDefault="00BF3DCF" w:rsidP="00971D2B">
      <w:pPr>
        <w:spacing w:line="240" w:lineRule="auto"/>
        <w:rPr>
          <w:rFonts w:ascii="Toyota Display" w:hAnsi="Toyota Display"/>
          <w:sz w:val="24"/>
          <w:lang w:val="fr-FR"/>
        </w:rPr>
      </w:pPr>
      <w:r w:rsidRPr="00971D2B">
        <w:rPr>
          <w:rFonts w:ascii="Toyota Display" w:hAnsi="Toyota Display"/>
          <w:sz w:val="24"/>
          <w:lang w:val="fr-FR"/>
        </w:rPr>
        <w:t>Si la nouvelle AYGO conserve son emblématique X frontal, cette signature évolue pour passer d’un graphisme bidimensionnel à un élément architectural en trois dimensions.</w:t>
      </w:r>
    </w:p>
    <w:p w:rsidR="00912B84" w:rsidRPr="00971D2B" w:rsidRDefault="00912B84" w:rsidP="00971D2B">
      <w:pPr>
        <w:spacing w:line="240" w:lineRule="auto"/>
        <w:rPr>
          <w:rFonts w:ascii="Toyota Display" w:hAnsi="Toyota Display"/>
          <w:sz w:val="24"/>
          <w:lang w:val="fr-FR"/>
        </w:rPr>
      </w:pPr>
    </w:p>
    <w:p w:rsidR="00BF3DCF" w:rsidRPr="00971D2B" w:rsidRDefault="00BF3DCF" w:rsidP="00971D2B">
      <w:pPr>
        <w:spacing w:line="240" w:lineRule="auto"/>
        <w:rPr>
          <w:rFonts w:ascii="Toyota Display" w:hAnsi="Toyota Display"/>
          <w:sz w:val="24"/>
          <w:lang w:val="fr-FR"/>
        </w:rPr>
      </w:pPr>
      <w:r w:rsidRPr="00971D2B">
        <w:rPr>
          <w:rFonts w:ascii="Toyota Display" w:hAnsi="Toyota Display"/>
          <w:sz w:val="24"/>
          <w:lang w:val="fr-FR"/>
        </w:rPr>
        <w:t xml:space="preserve">Ce </w:t>
      </w:r>
      <w:proofErr w:type="spellStart"/>
      <w:r w:rsidRPr="00971D2B">
        <w:rPr>
          <w:rFonts w:ascii="Toyota Display" w:hAnsi="Toyota Display"/>
          <w:sz w:val="24"/>
          <w:lang w:val="fr-FR"/>
        </w:rPr>
        <w:t>restylage</w:t>
      </w:r>
      <w:proofErr w:type="spellEnd"/>
      <w:r w:rsidRPr="00971D2B">
        <w:rPr>
          <w:rFonts w:ascii="Toyota Display" w:hAnsi="Toyota Display"/>
          <w:sz w:val="24"/>
          <w:lang w:val="fr-FR"/>
        </w:rPr>
        <w:t xml:space="preserve"> de la face avant englobe les blocs optiques dotés de feux de jour, qui intensifient encore le regard volontaire </w:t>
      </w:r>
      <w:proofErr w:type="spellStart"/>
      <w:r w:rsidRPr="00971D2B">
        <w:rPr>
          <w:rFonts w:ascii="Toyota Display" w:hAnsi="Toyota Display"/>
          <w:i/>
          <w:sz w:val="24"/>
          <w:lang w:val="fr-FR"/>
        </w:rPr>
        <w:t>Keen</w:t>
      </w:r>
      <w:proofErr w:type="spellEnd"/>
      <w:r w:rsidRPr="00971D2B">
        <w:rPr>
          <w:rFonts w:ascii="Toyota Display" w:hAnsi="Toyota Display"/>
          <w:i/>
          <w:sz w:val="24"/>
          <w:lang w:val="fr-FR"/>
        </w:rPr>
        <w:t xml:space="preserve"> Look</w:t>
      </w:r>
      <w:r w:rsidRPr="00971D2B">
        <w:rPr>
          <w:rFonts w:ascii="Toyota Display" w:hAnsi="Toyota Display"/>
          <w:sz w:val="24"/>
          <w:lang w:val="fr-FR"/>
        </w:rPr>
        <w:t xml:space="preserve">. </w:t>
      </w:r>
    </w:p>
    <w:p w:rsidR="00971D2B" w:rsidRDefault="00971D2B" w:rsidP="00971D2B">
      <w:pPr>
        <w:spacing w:line="240" w:lineRule="auto"/>
        <w:rPr>
          <w:rFonts w:ascii="Toyota Display" w:hAnsi="Toyota Display"/>
          <w:sz w:val="24"/>
          <w:lang w:val="fr-FR"/>
        </w:rPr>
      </w:pPr>
    </w:p>
    <w:p w:rsidR="00BF3DCF" w:rsidRPr="00971D2B" w:rsidRDefault="00BF3DCF" w:rsidP="00971D2B">
      <w:pPr>
        <w:spacing w:line="240" w:lineRule="auto"/>
        <w:rPr>
          <w:rFonts w:ascii="Toyota Display" w:hAnsi="Toyota Display"/>
          <w:sz w:val="24"/>
          <w:lang w:val="fr-FR"/>
        </w:rPr>
      </w:pPr>
      <w:r w:rsidRPr="00971D2B">
        <w:rPr>
          <w:rFonts w:ascii="Toyota Display" w:hAnsi="Toyota Display"/>
          <w:sz w:val="24"/>
          <w:lang w:val="fr-FR"/>
        </w:rPr>
        <w:t>En encadrant la calandre, le bouclier souligne l’allure bien campée de la citadine et la maniabilité inhérente à sa compacité. Sous les phares, l’habillage disponible en Noir, Noir Laqué ou Argent accentue l’impression de largeur.</w:t>
      </w:r>
    </w:p>
    <w:p w:rsidR="00971D2B" w:rsidRPr="00971D2B" w:rsidRDefault="00971D2B" w:rsidP="00971D2B">
      <w:pPr>
        <w:spacing w:line="240" w:lineRule="auto"/>
        <w:rPr>
          <w:rFonts w:ascii="Toyota Display" w:hAnsi="Toyota Display"/>
          <w:sz w:val="24"/>
          <w:lang w:val="fr-FR"/>
        </w:rPr>
      </w:pPr>
    </w:p>
    <w:p w:rsidR="00971D2B" w:rsidRDefault="00971D2B" w:rsidP="00971D2B">
      <w:pPr>
        <w:spacing w:line="240" w:lineRule="auto"/>
        <w:rPr>
          <w:rFonts w:ascii="Toyota Display" w:hAnsi="Toyota Display"/>
          <w:sz w:val="24"/>
          <w:lang w:val="fr-FR"/>
        </w:rPr>
      </w:pPr>
      <w:r>
        <w:rPr>
          <w:rFonts w:ascii="Toyota Display" w:hAnsi="Toyota Display"/>
          <w:sz w:val="24"/>
          <w:lang w:val="fr-FR"/>
        </w:rPr>
        <w:br w:type="page"/>
      </w:r>
    </w:p>
    <w:p w:rsidR="00BF3DCF" w:rsidRPr="00971D2B" w:rsidRDefault="00BF3DCF" w:rsidP="00971D2B">
      <w:pPr>
        <w:spacing w:line="240" w:lineRule="auto"/>
        <w:rPr>
          <w:rFonts w:ascii="Toyota Display" w:hAnsi="Toyota Display"/>
          <w:sz w:val="24"/>
          <w:lang w:val="fr-FR"/>
        </w:rPr>
      </w:pPr>
      <w:r w:rsidRPr="00971D2B">
        <w:rPr>
          <w:rFonts w:ascii="Toyota Display" w:hAnsi="Toyota Display"/>
          <w:sz w:val="24"/>
          <w:lang w:val="fr-FR"/>
        </w:rPr>
        <w:lastRenderedPageBreak/>
        <w:t>De profil, les lentilles plus proéminentes des feux arrière font écho au relief marqué de l’avant pour amplifier l’impression d’élan et de dynamisme.</w:t>
      </w:r>
    </w:p>
    <w:p w:rsidR="00971D2B" w:rsidRDefault="00971D2B" w:rsidP="00971D2B">
      <w:pPr>
        <w:spacing w:line="240" w:lineRule="auto"/>
        <w:rPr>
          <w:rFonts w:ascii="Toyota Display" w:hAnsi="Toyota Display"/>
          <w:sz w:val="24"/>
          <w:lang w:val="fr-FR"/>
        </w:rPr>
      </w:pPr>
    </w:p>
    <w:p w:rsidR="00BF3DCF" w:rsidRPr="00971D2B" w:rsidRDefault="00BF3DCF" w:rsidP="00971D2B">
      <w:pPr>
        <w:spacing w:line="240" w:lineRule="auto"/>
        <w:rPr>
          <w:rFonts w:ascii="Toyota Display" w:hAnsi="Toyota Display"/>
          <w:sz w:val="24"/>
          <w:lang w:val="fr-FR"/>
        </w:rPr>
      </w:pPr>
      <w:r w:rsidRPr="00971D2B">
        <w:rPr>
          <w:rFonts w:ascii="Toyota Display" w:hAnsi="Toyota Display"/>
          <w:sz w:val="24"/>
          <w:lang w:val="fr-FR"/>
        </w:rPr>
        <w:t>De dos, les nouveaux feux de jour à LED ajoutent un raffinement stylistique doublé d'un élément identitaire. Cette signature lumineuse crée la perception d'un habitacle compact au-dessus d’un bouclier élargi qui, là encore, souligne la largeur et la stabilité du véhicule.</w:t>
      </w:r>
    </w:p>
    <w:p w:rsidR="00912B84" w:rsidRPr="00971D2B" w:rsidRDefault="00912B84" w:rsidP="00971D2B">
      <w:pPr>
        <w:spacing w:line="240" w:lineRule="auto"/>
        <w:rPr>
          <w:rFonts w:ascii="Toyota Display" w:hAnsi="Toyota Display"/>
          <w:sz w:val="24"/>
          <w:lang w:val="fr-FR"/>
        </w:rPr>
      </w:pPr>
    </w:p>
    <w:p w:rsidR="00BF3DCF" w:rsidRPr="00971D2B" w:rsidRDefault="00BF3DCF" w:rsidP="00971D2B">
      <w:pPr>
        <w:spacing w:line="240" w:lineRule="auto"/>
        <w:rPr>
          <w:rFonts w:ascii="Toyota Display" w:hAnsi="Toyota Display"/>
          <w:sz w:val="24"/>
          <w:lang w:val="fr-FR"/>
        </w:rPr>
      </w:pPr>
      <w:r w:rsidRPr="00971D2B">
        <w:rPr>
          <w:rFonts w:ascii="Toyota Display" w:hAnsi="Toyota Display"/>
          <w:sz w:val="24"/>
          <w:lang w:val="fr-FR"/>
        </w:rPr>
        <w:t xml:space="preserve">Ce </w:t>
      </w:r>
      <w:proofErr w:type="spellStart"/>
      <w:r w:rsidRPr="00971D2B">
        <w:rPr>
          <w:rFonts w:ascii="Toyota Display" w:hAnsi="Toyota Display"/>
          <w:sz w:val="24"/>
          <w:lang w:val="fr-FR"/>
        </w:rPr>
        <w:t>restylage</w:t>
      </w:r>
      <w:proofErr w:type="spellEnd"/>
      <w:r w:rsidRPr="00971D2B">
        <w:rPr>
          <w:rFonts w:ascii="Toyota Display" w:hAnsi="Toyota Display"/>
          <w:sz w:val="24"/>
          <w:lang w:val="fr-FR"/>
        </w:rPr>
        <w:t xml:space="preserve"> extérieur se complète de deux nouvelles couleurs de carrosserie, Magenta et Bleu, d’enjoliveurs à l’aspect technique et de jantes alliage 15" dotées d’un motif spécifique à chaque finition - autant d’éléments qui parachèvent l’allure premium de la nouvelle AYGO.</w:t>
      </w:r>
    </w:p>
    <w:p w:rsidR="00971D2B" w:rsidRDefault="00971D2B" w:rsidP="00971D2B">
      <w:pPr>
        <w:spacing w:line="240" w:lineRule="auto"/>
        <w:rPr>
          <w:rFonts w:ascii="Toyota Display" w:hAnsi="Toyota Display"/>
          <w:sz w:val="24"/>
          <w:lang w:val="fr-FR"/>
        </w:rPr>
      </w:pPr>
    </w:p>
    <w:p w:rsidR="00BF3DCF" w:rsidRPr="00971D2B" w:rsidRDefault="00BF3DCF" w:rsidP="00971D2B">
      <w:pPr>
        <w:spacing w:line="240" w:lineRule="auto"/>
        <w:rPr>
          <w:rFonts w:ascii="Toyota Display" w:hAnsi="Toyota Display"/>
          <w:sz w:val="24"/>
          <w:lang w:val="fr-FR"/>
        </w:rPr>
      </w:pPr>
      <w:r w:rsidRPr="00971D2B">
        <w:rPr>
          <w:rFonts w:ascii="Toyota Display" w:hAnsi="Toyota Display"/>
          <w:sz w:val="24"/>
          <w:lang w:val="fr-FR"/>
        </w:rPr>
        <w:t>À bord, le graphisme du tableau de bord affiche également des reliefs plus marqués et une nouvelle couleur d’éclairage. Une nouvelle ambiance intérieure Gris Quartz et Noir Laqué fait son apparition, ainsi que de nouvelles selleries tissu sur la plupart des finitions.</w:t>
      </w:r>
    </w:p>
    <w:p w:rsidR="00BF3DCF" w:rsidRPr="00971D2B" w:rsidRDefault="00BF3DCF" w:rsidP="00971D2B">
      <w:pPr>
        <w:spacing w:line="240" w:lineRule="auto"/>
        <w:rPr>
          <w:rFonts w:ascii="Toyota Display" w:hAnsi="Toyota Display"/>
          <w:b/>
          <w:sz w:val="24"/>
          <w:lang w:val="fr-FR"/>
        </w:rPr>
      </w:pPr>
    </w:p>
    <w:p w:rsidR="00BF3DCF" w:rsidRPr="00971D2B" w:rsidRDefault="00BF3DCF" w:rsidP="00971D2B">
      <w:pPr>
        <w:spacing w:line="240" w:lineRule="auto"/>
        <w:rPr>
          <w:rFonts w:ascii="Toyota Display" w:hAnsi="Toyota Display"/>
          <w:b/>
          <w:sz w:val="24"/>
          <w:lang w:val="fr-FR"/>
        </w:rPr>
      </w:pPr>
    </w:p>
    <w:p w:rsidR="00BF3DCF" w:rsidRPr="00971D2B" w:rsidRDefault="00BF3DCF" w:rsidP="00971D2B">
      <w:pPr>
        <w:spacing w:line="240" w:lineRule="auto"/>
        <w:rPr>
          <w:rFonts w:ascii="Toyota Display" w:hAnsi="Toyota Display"/>
          <w:b/>
          <w:sz w:val="24"/>
          <w:lang w:val="fr-FR"/>
        </w:rPr>
      </w:pPr>
      <w:r w:rsidRPr="00971D2B">
        <w:rPr>
          <w:rFonts w:ascii="Toyota Display" w:hAnsi="Toyota Display"/>
          <w:b/>
          <w:sz w:val="24"/>
          <w:lang w:val="fr-FR"/>
        </w:rPr>
        <w:t>HIÉRARCHIE DES FINITIONS</w:t>
      </w:r>
    </w:p>
    <w:p w:rsidR="00971D2B" w:rsidRDefault="00971D2B" w:rsidP="00971D2B">
      <w:pPr>
        <w:spacing w:line="240" w:lineRule="auto"/>
        <w:rPr>
          <w:rFonts w:ascii="Toyota Display" w:hAnsi="Toyota Display"/>
          <w:sz w:val="24"/>
          <w:lang w:val="fr-FR"/>
        </w:rPr>
      </w:pPr>
    </w:p>
    <w:p w:rsidR="00BF3DCF" w:rsidRPr="00971D2B" w:rsidRDefault="00BF3DCF" w:rsidP="00971D2B">
      <w:pPr>
        <w:spacing w:line="240" w:lineRule="auto"/>
        <w:rPr>
          <w:rFonts w:ascii="Toyota Display" w:hAnsi="Toyota Display"/>
          <w:sz w:val="24"/>
          <w:lang w:val="fr-FR"/>
        </w:rPr>
      </w:pPr>
      <w:r w:rsidRPr="00971D2B">
        <w:rPr>
          <w:rFonts w:ascii="Toyota Display" w:hAnsi="Toyota Display"/>
          <w:sz w:val="24"/>
          <w:lang w:val="fr-FR"/>
        </w:rPr>
        <w:t xml:space="preserve">Les finitions ont été revues pour séduire un public encore plus large, en portant une attention particulière à l’extrémité haute du segment. Chaque version se distingue par des éléments stylistiques parfaitement identifiables tels que le bouclier avant, les jantes alliage ou la finition intérieure. </w:t>
      </w:r>
    </w:p>
    <w:p w:rsidR="00971D2B" w:rsidRDefault="00971D2B" w:rsidP="00971D2B">
      <w:pPr>
        <w:spacing w:line="240" w:lineRule="auto"/>
        <w:rPr>
          <w:rFonts w:ascii="Toyota Display" w:hAnsi="Toyota Display"/>
          <w:sz w:val="24"/>
          <w:lang w:val="fr-FR"/>
        </w:rPr>
      </w:pPr>
    </w:p>
    <w:p w:rsidR="00BF3DCF" w:rsidRPr="00971D2B" w:rsidRDefault="00BF3DCF" w:rsidP="00971D2B">
      <w:pPr>
        <w:spacing w:line="240" w:lineRule="auto"/>
        <w:rPr>
          <w:rFonts w:ascii="Toyota Display" w:hAnsi="Toyota Display"/>
          <w:sz w:val="24"/>
          <w:lang w:val="fr-FR"/>
        </w:rPr>
      </w:pPr>
      <w:r w:rsidRPr="00971D2B">
        <w:rPr>
          <w:rFonts w:ascii="Toyota Display" w:hAnsi="Toyota Display"/>
          <w:sz w:val="24"/>
          <w:lang w:val="fr-FR"/>
        </w:rPr>
        <w:t>Qu’il s’agisse du modèle d’entrée de gamme</w:t>
      </w:r>
      <w:r w:rsidRPr="00971D2B">
        <w:rPr>
          <w:rFonts w:ascii="Toyota Display" w:hAnsi="Toyota Display"/>
          <w:b/>
          <w:sz w:val="24"/>
          <w:lang w:val="fr-FR"/>
        </w:rPr>
        <w:t xml:space="preserve"> x</w:t>
      </w:r>
      <w:r w:rsidRPr="00971D2B">
        <w:rPr>
          <w:rFonts w:ascii="Toyota Display" w:hAnsi="Toyota Display"/>
          <w:sz w:val="24"/>
          <w:lang w:val="fr-FR"/>
        </w:rPr>
        <w:t xml:space="preserve">, intermédiaire </w:t>
      </w:r>
      <w:r w:rsidRPr="00971D2B">
        <w:rPr>
          <w:rFonts w:ascii="Toyota Display" w:hAnsi="Toyota Display"/>
          <w:b/>
          <w:sz w:val="24"/>
          <w:lang w:val="fr-FR"/>
        </w:rPr>
        <w:t>x-</w:t>
      </w:r>
      <w:proofErr w:type="spellStart"/>
      <w:r w:rsidRPr="00971D2B">
        <w:rPr>
          <w:rFonts w:ascii="Toyota Display" w:hAnsi="Toyota Display"/>
          <w:b/>
          <w:sz w:val="24"/>
          <w:lang w:val="fr-FR"/>
        </w:rPr>
        <w:t>play</w:t>
      </w:r>
      <w:proofErr w:type="spellEnd"/>
      <w:r w:rsidRPr="00971D2B">
        <w:rPr>
          <w:rFonts w:ascii="Toyota Display" w:hAnsi="Toyota Display"/>
          <w:sz w:val="24"/>
          <w:lang w:val="fr-FR"/>
        </w:rPr>
        <w:t xml:space="preserve"> ou haut de gamme </w:t>
      </w:r>
      <w:r w:rsidRPr="00971D2B">
        <w:rPr>
          <w:rFonts w:ascii="Toyota Display" w:hAnsi="Toyota Display"/>
          <w:b/>
          <w:sz w:val="24"/>
          <w:lang w:val="fr-FR"/>
        </w:rPr>
        <w:t>x-</w:t>
      </w:r>
      <w:proofErr w:type="spellStart"/>
      <w:r w:rsidRPr="00971D2B">
        <w:rPr>
          <w:rFonts w:ascii="Toyota Display" w:hAnsi="Toyota Display"/>
          <w:b/>
          <w:sz w:val="24"/>
          <w:lang w:val="fr-FR"/>
        </w:rPr>
        <w:t>clusiv</w:t>
      </w:r>
      <w:proofErr w:type="spellEnd"/>
      <w:r w:rsidRPr="00971D2B">
        <w:rPr>
          <w:rFonts w:ascii="Toyota Display" w:hAnsi="Toyota Display"/>
          <w:sz w:val="24"/>
          <w:lang w:val="fr-FR"/>
        </w:rPr>
        <w:t>, chacun est étudié pour répondre aux goûts et aux besoins des différentes clientèles ciblées.</w:t>
      </w:r>
    </w:p>
    <w:p w:rsidR="00971D2B" w:rsidRDefault="00971D2B" w:rsidP="00971D2B">
      <w:pPr>
        <w:spacing w:line="240" w:lineRule="auto"/>
        <w:rPr>
          <w:rFonts w:ascii="Toyota Display" w:hAnsi="Toyota Display"/>
          <w:sz w:val="24"/>
          <w:lang w:val="fr-FR"/>
        </w:rPr>
      </w:pPr>
    </w:p>
    <w:p w:rsidR="00BF3DCF" w:rsidRPr="00971D2B" w:rsidRDefault="00BF3DCF" w:rsidP="00971D2B">
      <w:pPr>
        <w:spacing w:line="240" w:lineRule="auto"/>
        <w:rPr>
          <w:rFonts w:ascii="Toyota Display" w:hAnsi="Toyota Display"/>
          <w:sz w:val="24"/>
          <w:lang w:val="fr-FR"/>
        </w:rPr>
      </w:pPr>
      <w:r w:rsidRPr="00971D2B">
        <w:rPr>
          <w:rFonts w:ascii="Toyota Display" w:hAnsi="Toyota Display"/>
          <w:sz w:val="24"/>
          <w:lang w:val="fr-FR"/>
        </w:rPr>
        <w:t xml:space="preserve">Au cœur de la stratégie de finitions de la nouvelle AYGO, </w:t>
      </w:r>
      <w:r w:rsidRPr="00971D2B">
        <w:rPr>
          <w:rFonts w:ascii="Toyota Display" w:hAnsi="Toyota Display"/>
          <w:b/>
          <w:sz w:val="24"/>
          <w:lang w:val="fr-FR"/>
        </w:rPr>
        <w:t>x-</w:t>
      </w:r>
      <w:proofErr w:type="spellStart"/>
      <w:r w:rsidRPr="00971D2B">
        <w:rPr>
          <w:rFonts w:ascii="Toyota Display" w:hAnsi="Toyota Display"/>
          <w:b/>
          <w:sz w:val="24"/>
          <w:lang w:val="fr-FR"/>
        </w:rPr>
        <w:t>play</w:t>
      </w:r>
      <w:proofErr w:type="spellEnd"/>
      <w:r w:rsidRPr="00971D2B">
        <w:rPr>
          <w:rFonts w:ascii="Toyota Display" w:hAnsi="Toyota Display"/>
          <w:sz w:val="24"/>
          <w:lang w:val="fr-FR"/>
        </w:rPr>
        <w:t xml:space="preserve"> propose plusieurs options de customisation qui permettent à chaque client de se différencier. D’un excellent rapport qualité/prix, cette version offre de nombreux équipements de série, notamment de confort, à l’exemple de la climatisation et l’écran tactile multimédia x-</w:t>
      </w:r>
      <w:proofErr w:type="spellStart"/>
      <w:r w:rsidRPr="00971D2B">
        <w:rPr>
          <w:rFonts w:ascii="Toyota Display" w:hAnsi="Toyota Display"/>
          <w:sz w:val="24"/>
          <w:lang w:val="fr-FR"/>
        </w:rPr>
        <w:t>touch</w:t>
      </w:r>
      <w:proofErr w:type="spellEnd"/>
      <w:r w:rsidRPr="00971D2B">
        <w:rPr>
          <w:rFonts w:ascii="Toyota Display" w:hAnsi="Toyota Display"/>
          <w:sz w:val="24"/>
          <w:lang w:val="fr-FR"/>
        </w:rPr>
        <w:t xml:space="preserve"> 7”. </w:t>
      </w:r>
    </w:p>
    <w:p w:rsidR="00971D2B" w:rsidRDefault="00971D2B" w:rsidP="00971D2B">
      <w:pPr>
        <w:spacing w:line="240" w:lineRule="auto"/>
        <w:rPr>
          <w:rFonts w:ascii="Toyota Display" w:hAnsi="Toyota Display"/>
          <w:sz w:val="24"/>
          <w:lang w:val="fr-FR"/>
        </w:rPr>
      </w:pPr>
    </w:p>
    <w:p w:rsidR="00BF3DCF" w:rsidRPr="00971D2B" w:rsidRDefault="00BF3DCF" w:rsidP="00971D2B">
      <w:pPr>
        <w:spacing w:line="240" w:lineRule="auto"/>
        <w:rPr>
          <w:rFonts w:ascii="Toyota Display" w:hAnsi="Toyota Display"/>
          <w:sz w:val="24"/>
          <w:lang w:val="fr-FR"/>
        </w:rPr>
      </w:pPr>
      <w:r w:rsidRPr="00971D2B">
        <w:rPr>
          <w:rFonts w:ascii="Toyota Display" w:hAnsi="Toyota Display"/>
          <w:sz w:val="24"/>
          <w:lang w:val="fr-FR"/>
        </w:rPr>
        <w:t xml:space="preserve">Remaniée, la version haut de gamme </w:t>
      </w:r>
      <w:r w:rsidRPr="00971D2B">
        <w:rPr>
          <w:rFonts w:ascii="Toyota Display" w:hAnsi="Toyota Display"/>
          <w:b/>
          <w:sz w:val="24"/>
          <w:lang w:val="fr-FR"/>
        </w:rPr>
        <w:t>x-</w:t>
      </w:r>
      <w:proofErr w:type="spellStart"/>
      <w:r w:rsidRPr="00971D2B">
        <w:rPr>
          <w:rFonts w:ascii="Toyota Display" w:hAnsi="Toyota Display"/>
          <w:b/>
          <w:sz w:val="24"/>
          <w:lang w:val="fr-FR"/>
        </w:rPr>
        <w:t>clusiv</w:t>
      </w:r>
      <w:proofErr w:type="spellEnd"/>
      <w:r w:rsidRPr="00971D2B">
        <w:rPr>
          <w:rFonts w:ascii="Toyota Display" w:hAnsi="Toyota Display"/>
          <w:sz w:val="24"/>
          <w:lang w:val="fr-FR"/>
        </w:rPr>
        <w:t xml:space="preserve"> ajoute à la dotation x-</w:t>
      </w:r>
      <w:proofErr w:type="spellStart"/>
      <w:r w:rsidRPr="00971D2B">
        <w:rPr>
          <w:rFonts w:ascii="Toyota Display" w:hAnsi="Toyota Display"/>
          <w:sz w:val="24"/>
          <w:lang w:val="fr-FR"/>
        </w:rPr>
        <w:t>play</w:t>
      </w:r>
      <w:proofErr w:type="spellEnd"/>
      <w:r w:rsidRPr="00971D2B">
        <w:rPr>
          <w:rFonts w:ascii="Toyota Display" w:hAnsi="Toyota Display"/>
          <w:sz w:val="24"/>
          <w:lang w:val="fr-FR"/>
        </w:rPr>
        <w:t xml:space="preserve"> un choix de trois duos de couleurs de carrosserie, des jantes alliage 15" spécifiques à doubles branches, une sellerie </w:t>
      </w:r>
      <w:proofErr w:type="spellStart"/>
      <w:r w:rsidRPr="00971D2B">
        <w:rPr>
          <w:rFonts w:ascii="Toyota Display" w:hAnsi="Toyota Display"/>
          <w:sz w:val="24"/>
          <w:lang w:val="fr-FR"/>
        </w:rPr>
        <w:t>mi-cuir</w:t>
      </w:r>
      <w:proofErr w:type="spellEnd"/>
      <w:r w:rsidRPr="00971D2B">
        <w:rPr>
          <w:rFonts w:ascii="Toyota Display" w:hAnsi="Toyota Display"/>
          <w:sz w:val="24"/>
          <w:lang w:val="fr-FR"/>
        </w:rPr>
        <w:t xml:space="preserve">, la climatisation automatique, le système d’accès sans clé et le pack Toyota </w:t>
      </w:r>
      <w:proofErr w:type="spellStart"/>
      <w:r w:rsidRPr="00971D2B">
        <w:rPr>
          <w:rFonts w:ascii="Toyota Display" w:hAnsi="Toyota Display"/>
          <w:sz w:val="24"/>
          <w:lang w:val="fr-FR"/>
        </w:rPr>
        <w:t>Safety</w:t>
      </w:r>
      <w:proofErr w:type="spellEnd"/>
      <w:r w:rsidRPr="00971D2B">
        <w:rPr>
          <w:rFonts w:ascii="Toyota Display" w:hAnsi="Toyota Display"/>
          <w:sz w:val="24"/>
          <w:lang w:val="fr-FR"/>
        </w:rPr>
        <w:t xml:space="preserve"> </w:t>
      </w:r>
      <w:proofErr w:type="spellStart"/>
      <w:r w:rsidRPr="00971D2B">
        <w:rPr>
          <w:rFonts w:ascii="Toyota Display" w:hAnsi="Toyota Display"/>
          <w:sz w:val="24"/>
          <w:lang w:val="fr-FR"/>
        </w:rPr>
        <w:t>Sense</w:t>
      </w:r>
      <w:proofErr w:type="spellEnd"/>
      <w:r w:rsidRPr="00971D2B">
        <w:rPr>
          <w:rFonts w:ascii="Toyota Display" w:hAnsi="Toyota Display"/>
          <w:sz w:val="24"/>
          <w:lang w:val="fr-FR"/>
        </w:rPr>
        <w:t xml:space="preserve">. </w:t>
      </w:r>
    </w:p>
    <w:p w:rsidR="00971D2B" w:rsidRDefault="00971D2B" w:rsidP="00971D2B">
      <w:pPr>
        <w:spacing w:line="240" w:lineRule="auto"/>
        <w:rPr>
          <w:rFonts w:ascii="Toyota Display" w:hAnsi="Toyota Display"/>
          <w:sz w:val="24"/>
          <w:lang w:val="fr-FR"/>
        </w:rPr>
      </w:pPr>
    </w:p>
    <w:p w:rsidR="00BF3DCF" w:rsidRPr="00971D2B" w:rsidRDefault="00BF3DCF" w:rsidP="00971D2B">
      <w:pPr>
        <w:spacing w:line="240" w:lineRule="auto"/>
        <w:rPr>
          <w:rFonts w:ascii="Toyota Display" w:hAnsi="Toyota Display"/>
          <w:sz w:val="24"/>
          <w:lang w:val="fr-FR"/>
        </w:rPr>
      </w:pPr>
      <w:r w:rsidRPr="00971D2B">
        <w:rPr>
          <w:rFonts w:ascii="Toyota Display" w:hAnsi="Toyota Display"/>
          <w:sz w:val="24"/>
          <w:lang w:val="fr-FR"/>
        </w:rPr>
        <w:t>En outre, deux éditions spéciales</w:t>
      </w:r>
      <w:r w:rsidRPr="00971D2B">
        <w:rPr>
          <w:rFonts w:ascii="Toyota Display" w:hAnsi="Toyota Display"/>
          <w:b/>
          <w:sz w:val="24"/>
          <w:lang w:val="fr-FR"/>
        </w:rPr>
        <w:t xml:space="preserve"> x-cite</w:t>
      </w:r>
      <w:r w:rsidRPr="00971D2B">
        <w:rPr>
          <w:rFonts w:ascii="Toyota Display" w:hAnsi="Toyota Display"/>
          <w:sz w:val="24"/>
          <w:lang w:val="fr-FR"/>
        </w:rPr>
        <w:t xml:space="preserve"> et </w:t>
      </w:r>
      <w:r w:rsidRPr="00971D2B">
        <w:rPr>
          <w:rFonts w:ascii="Toyota Display" w:hAnsi="Toyota Display"/>
          <w:b/>
          <w:sz w:val="24"/>
          <w:lang w:val="fr-FR"/>
        </w:rPr>
        <w:t>x-trend</w:t>
      </w:r>
      <w:r w:rsidRPr="00971D2B">
        <w:rPr>
          <w:rFonts w:ascii="Toyota Display" w:hAnsi="Toyota Display"/>
          <w:sz w:val="24"/>
          <w:lang w:val="fr-FR"/>
        </w:rPr>
        <w:t xml:space="preserve"> rafraîchiront la gamme AYGO à intervalle régulier.</w:t>
      </w:r>
    </w:p>
    <w:p w:rsidR="00971D2B" w:rsidRDefault="00971D2B" w:rsidP="00971D2B">
      <w:pPr>
        <w:spacing w:line="240" w:lineRule="auto"/>
        <w:rPr>
          <w:rFonts w:ascii="Toyota Display" w:hAnsi="Toyota Display"/>
          <w:b/>
          <w:sz w:val="24"/>
          <w:lang w:val="fr-FR"/>
        </w:rPr>
      </w:pPr>
    </w:p>
    <w:p w:rsidR="00BF3DCF" w:rsidRPr="00971D2B" w:rsidRDefault="00BF3DCF" w:rsidP="00971D2B">
      <w:pPr>
        <w:spacing w:line="240" w:lineRule="auto"/>
        <w:rPr>
          <w:rFonts w:ascii="Toyota Display" w:hAnsi="Toyota Display"/>
          <w:sz w:val="24"/>
          <w:lang w:val="fr-FR"/>
        </w:rPr>
      </w:pPr>
      <w:r w:rsidRPr="00971D2B">
        <w:rPr>
          <w:rFonts w:ascii="Toyota Display" w:hAnsi="Toyota Display"/>
          <w:b/>
          <w:sz w:val="24"/>
          <w:lang w:val="fr-FR"/>
        </w:rPr>
        <w:t>x-cite</w:t>
      </w:r>
      <w:r w:rsidRPr="00971D2B">
        <w:rPr>
          <w:rFonts w:ascii="Toyota Display" w:hAnsi="Toyota Display"/>
          <w:sz w:val="24"/>
          <w:lang w:val="fr-FR"/>
        </w:rPr>
        <w:t xml:space="preserve"> est sans conteste la variante la plus originale de la famille AYGO, avec sa carrosserie Magenta </w:t>
      </w:r>
      <w:proofErr w:type="spellStart"/>
      <w:r w:rsidRPr="00971D2B">
        <w:rPr>
          <w:rFonts w:ascii="Toyota Display" w:hAnsi="Toyota Display"/>
          <w:sz w:val="24"/>
          <w:lang w:val="fr-FR"/>
        </w:rPr>
        <w:t>bi-ton</w:t>
      </w:r>
      <w:proofErr w:type="spellEnd"/>
      <w:r w:rsidRPr="00971D2B">
        <w:rPr>
          <w:rFonts w:ascii="Toyota Display" w:hAnsi="Toyota Display"/>
          <w:sz w:val="24"/>
          <w:lang w:val="fr-FR"/>
        </w:rPr>
        <w:t>, ses jantes alliage noires 15" exclusives, sa sellerie tissu Manhattan à surpiqûres Magenta, ses inserts couleur carrosserie sur les ouïes de ventilation et le pommeau de vitesses, ainsi que l’entourage Noir Laqué du tableau de bord et de la platine du levier de vitesses.</w:t>
      </w:r>
    </w:p>
    <w:p w:rsidR="00971D2B" w:rsidRDefault="00971D2B" w:rsidP="00971D2B">
      <w:pPr>
        <w:spacing w:line="240" w:lineRule="auto"/>
        <w:rPr>
          <w:rFonts w:ascii="Toyota Display" w:hAnsi="Toyota Display"/>
          <w:sz w:val="24"/>
          <w:lang w:val="fr-FR"/>
        </w:rPr>
      </w:pPr>
    </w:p>
    <w:p w:rsidR="00BF3DCF" w:rsidRPr="00971D2B" w:rsidRDefault="00BF3DCF" w:rsidP="00971D2B">
      <w:pPr>
        <w:spacing w:line="240" w:lineRule="auto"/>
        <w:rPr>
          <w:rFonts w:ascii="Toyota Display" w:hAnsi="Toyota Display"/>
          <w:sz w:val="24"/>
          <w:lang w:val="fr-FR"/>
        </w:rPr>
      </w:pPr>
      <w:r w:rsidRPr="00971D2B">
        <w:rPr>
          <w:rFonts w:ascii="Toyota Display" w:hAnsi="Toyota Display"/>
          <w:sz w:val="24"/>
          <w:lang w:val="fr-FR"/>
        </w:rPr>
        <w:lastRenderedPageBreak/>
        <w:t xml:space="preserve">Les clients en quête d’une déclinaison plus sportive de la petite citadine se tourneront plutôt vers le modèle </w:t>
      </w:r>
      <w:r w:rsidRPr="00971D2B">
        <w:rPr>
          <w:rFonts w:ascii="Toyota Display" w:hAnsi="Toyota Display"/>
          <w:b/>
          <w:sz w:val="24"/>
          <w:lang w:val="fr-FR"/>
        </w:rPr>
        <w:t>x-trend.</w:t>
      </w:r>
      <w:r w:rsidRPr="00971D2B">
        <w:rPr>
          <w:rFonts w:ascii="Toyota Display" w:hAnsi="Toyota Display"/>
          <w:sz w:val="24"/>
          <w:lang w:val="fr-FR"/>
        </w:rPr>
        <w:t xml:space="preserve"> À la finition extérieure noire s’ajoutent l’habillage noir des phares, des rétroviseurs d’un Bleu Cyan saisissant, un jeu d’autocollants sport, des jantes alliage 15" spécifiques à dix branches, une sellerie </w:t>
      </w:r>
      <w:proofErr w:type="spellStart"/>
      <w:r w:rsidRPr="00971D2B">
        <w:rPr>
          <w:rFonts w:ascii="Toyota Display" w:hAnsi="Toyota Display"/>
          <w:sz w:val="24"/>
          <w:lang w:val="fr-FR"/>
        </w:rPr>
        <w:t>mi-cuir</w:t>
      </w:r>
      <w:proofErr w:type="spellEnd"/>
      <w:r w:rsidRPr="00971D2B">
        <w:rPr>
          <w:rFonts w:ascii="Toyota Display" w:hAnsi="Toyota Display"/>
          <w:sz w:val="24"/>
          <w:lang w:val="fr-FR"/>
        </w:rPr>
        <w:t xml:space="preserve"> et des éléments intérieurs Bleu Cyan.</w:t>
      </w:r>
    </w:p>
    <w:p w:rsidR="00BF3DCF" w:rsidRDefault="00BF3DCF" w:rsidP="00971D2B">
      <w:pPr>
        <w:spacing w:line="240" w:lineRule="auto"/>
        <w:rPr>
          <w:rFonts w:ascii="Toyota Display" w:hAnsi="Toyota Display"/>
          <w:sz w:val="24"/>
          <w:lang w:val="fr-FR"/>
        </w:rPr>
      </w:pPr>
    </w:p>
    <w:p w:rsidR="00971D2B" w:rsidRPr="00971D2B" w:rsidRDefault="00971D2B" w:rsidP="00971D2B">
      <w:pPr>
        <w:spacing w:line="240" w:lineRule="auto"/>
        <w:rPr>
          <w:rFonts w:ascii="Toyota Display" w:hAnsi="Toyota Display"/>
          <w:sz w:val="24"/>
          <w:lang w:val="fr-FR"/>
        </w:rPr>
      </w:pPr>
    </w:p>
    <w:p w:rsidR="00BF3DCF" w:rsidRPr="00971D2B" w:rsidRDefault="00BF3DCF" w:rsidP="00971D2B">
      <w:pPr>
        <w:spacing w:line="240" w:lineRule="auto"/>
        <w:rPr>
          <w:rFonts w:ascii="Toyota Display" w:hAnsi="Toyota Display"/>
          <w:b/>
          <w:sz w:val="24"/>
          <w:lang w:val="fr-FR"/>
        </w:rPr>
      </w:pPr>
      <w:r w:rsidRPr="00971D2B">
        <w:rPr>
          <w:rFonts w:ascii="Toyota Display" w:hAnsi="Toyota Display"/>
          <w:b/>
          <w:sz w:val="24"/>
          <w:lang w:val="fr-FR"/>
        </w:rPr>
        <w:t>DYNAMIQUE DE CONDUITE</w:t>
      </w:r>
    </w:p>
    <w:p w:rsidR="00971D2B" w:rsidRDefault="00971D2B" w:rsidP="00971D2B">
      <w:pPr>
        <w:spacing w:line="240" w:lineRule="auto"/>
        <w:rPr>
          <w:rFonts w:ascii="Toyota Display" w:hAnsi="Toyota Display"/>
          <w:sz w:val="24"/>
          <w:lang w:val="fr-FR"/>
        </w:rPr>
      </w:pPr>
    </w:p>
    <w:p w:rsidR="00BF3DCF" w:rsidRPr="00971D2B" w:rsidRDefault="00BF3DCF" w:rsidP="00971D2B">
      <w:pPr>
        <w:spacing w:line="240" w:lineRule="auto"/>
        <w:rPr>
          <w:rFonts w:ascii="Toyota Display" w:hAnsi="Toyota Display"/>
          <w:sz w:val="24"/>
          <w:lang w:val="fr-FR"/>
        </w:rPr>
      </w:pPr>
      <w:r w:rsidRPr="00971D2B">
        <w:rPr>
          <w:rFonts w:ascii="Toyota Display" w:hAnsi="Toyota Display"/>
          <w:sz w:val="24"/>
          <w:lang w:val="fr-FR"/>
        </w:rPr>
        <w:t>Les performances et la dynamique de conduite de la nouvelle AYGO progressent également au bénéfice de son agilité en ville, sans altérer sa remarquable sobriété. De plus, le confort à bord profite d’une réduction notable des caractéristiques NVH (bruits, vibrations et rugosité).</w:t>
      </w:r>
    </w:p>
    <w:p w:rsidR="00971D2B" w:rsidRDefault="00971D2B" w:rsidP="00971D2B">
      <w:pPr>
        <w:spacing w:line="240" w:lineRule="auto"/>
        <w:rPr>
          <w:rFonts w:ascii="Toyota Display" w:hAnsi="Toyota Display"/>
          <w:sz w:val="24"/>
          <w:lang w:val="fr-FR"/>
        </w:rPr>
      </w:pPr>
    </w:p>
    <w:p w:rsidR="00BF3DCF" w:rsidRPr="00971D2B" w:rsidRDefault="00BF3DCF" w:rsidP="00971D2B">
      <w:pPr>
        <w:spacing w:line="240" w:lineRule="auto"/>
        <w:rPr>
          <w:rFonts w:ascii="Toyota Display" w:hAnsi="Toyota Display"/>
          <w:sz w:val="24"/>
          <w:lang w:val="fr-FR"/>
        </w:rPr>
      </w:pPr>
      <w:r w:rsidRPr="00971D2B">
        <w:rPr>
          <w:rFonts w:ascii="Toyota Display" w:hAnsi="Toyota Display"/>
          <w:sz w:val="24"/>
          <w:lang w:val="fr-FR"/>
        </w:rPr>
        <w:t xml:space="preserve">Déjà primé, </w:t>
      </w:r>
      <w:proofErr w:type="gramStart"/>
      <w:r w:rsidRPr="00971D2B">
        <w:rPr>
          <w:rFonts w:ascii="Toyota Display" w:hAnsi="Toyota Display"/>
          <w:sz w:val="24"/>
          <w:lang w:val="fr-FR"/>
        </w:rPr>
        <w:t>le</w:t>
      </w:r>
      <w:proofErr w:type="gramEnd"/>
      <w:r w:rsidRPr="00971D2B">
        <w:rPr>
          <w:rFonts w:ascii="Toyota Display" w:hAnsi="Toyota Display"/>
          <w:sz w:val="24"/>
          <w:lang w:val="fr-FR"/>
        </w:rPr>
        <w:t xml:space="preserve"> trois cylindres VVT-i de 998 cm</w:t>
      </w:r>
      <w:r w:rsidRPr="00971D2B">
        <w:rPr>
          <w:rFonts w:ascii="Toyota Display" w:hAnsi="Toyota Display"/>
          <w:sz w:val="24"/>
          <w:vertAlign w:val="superscript"/>
          <w:lang w:val="fr-FR"/>
        </w:rPr>
        <w:t>3</w:t>
      </w:r>
      <w:r w:rsidRPr="00971D2B">
        <w:rPr>
          <w:rFonts w:ascii="Toyota Display" w:hAnsi="Toyota Display"/>
          <w:sz w:val="24"/>
          <w:lang w:val="fr-FR"/>
        </w:rPr>
        <w:t xml:space="preserve"> à douze soupapes et double arbre à cames en tête est désormais conforme à la norme Euro 6.2. Son remaniement assure un compromis idéal entre puissance et consommation, tout en augmentant le couple à bas régime afin d’optimiser l’expérience de conduite dans la circulation urbaine.</w:t>
      </w:r>
    </w:p>
    <w:p w:rsidR="00971D2B" w:rsidRDefault="00971D2B" w:rsidP="00971D2B">
      <w:pPr>
        <w:spacing w:line="240" w:lineRule="auto"/>
        <w:rPr>
          <w:rFonts w:ascii="Toyota Display" w:hAnsi="Toyota Display"/>
          <w:sz w:val="24"/>
          <w:lang w:val="fr-FR"/>
        </w:rPr>
      </w:pPr>
    </w:p>
    <w:p w:rsidR="00BF3DCF" w:rsidRPr="00971D2B" w:rsidRDefault="00BF3DCF" w:rsidP="00971D2B">
      <w:pPr>
        <w:spacing w:line="240" w:lineRule="auto"/>
        <w:rPr>
          <w:rFonts w:ascii="Toyota Display" w:hAnsi="Toyota Display"/>
          <w:sz w:val="24"/>
          <w:lang w:val="fr-FR"/>
        </w:rPr>
      </w:pPr>
      <w:r w:rsidRPr="00971D2B">
        <w:rPr>
          <w:rFonts w:ascii="Toyota Display" w:hAnsi="Toyota Display"/>
          <w:sz w:val="24"/>
          <w:lang w:val="fr-FR"/>
        </w:rPr>
        <w:t>Il bénéficie d’un nouveau système à deux injecteurs, d’un taux de compression plus élevé, d’un ensemble de nouveaux composants basse friction, d’un circuit EGR (recirculation des gaz d’échappement) refroidi et d’un arbre d’équilibrage repensé pour mieux atténuer les vibrations au ralenti.</w:t>
      </w:r>
    </w:p>
    <w:p w:rsidR="00971D2B" w:rsidRDefault="00971D2B" w:rsidP="00971D2B">
      <w:pPr>
        <w:spacing w:line="240" w:lineRule="auto"/>
        <w:rPr>
          <w:rFonts w:ascii="Toyota Display" w:hAnsi="Toyota Display"/>
          <w:sz w:val="24"/>
          <w:lang w:val="fr-FR"/>
        </w:rPr>
      </w:pPr>
    </w:p>
    <w:p w:rsidR="00BF3DCF" w:rsidRPr="00971D2B" w:rsidRDefault="00BF3DCF" w:rsidP="00971D2B">
      <w:pPr>
        <w:spacing w:line="240" w:lineRule="auto"/>
        <w:rPr>
          <w:rFonts w:ascii="Toyota Display" w:hAnsi="Toyota Display"/>
          <w:sz w:val="24"/>
          <w:lang w:val="fr-FR"/>
        </w:rPr>
      </w:pPr>
      <w:r w:rsidRPr="00971D2B">
        <w:rPr>
          <w:rFonts w:ascii="Toyota Display" w:hAnsi="Toyota Display"/>
          <w:sz w:val="24"/>
          <w:lang w:val="fr-FR"/>
        </w:rPr>
        <w:t>Ce moteur développe maintenant 7</w:t>
      </w:r>
      <w:r w:rsidR="002C7B3C">
        <w:rPr>
          <w:rFonts w:ascii="Toyota Display" w:hAnsi="Toyota Display"/>
          <w:sz w:val="24"/>
          <w:lang w:val="fr-FR"/>
        </w:rPr>
        <w:t>2</w:t>
      </w:r>
      <w:r w:rsidRPr="00971D2B">
        <w:rPr>
          <w:rFonts w:ascii="Toyota Display" w:hAnsi="Toyota Display"/>
          <w:sz w:val="24"/>
          <w:lang w:val="fr-FR"/>
        </w:rPr>
        <w:t> </w:t>
      </w:r>
      <w:proofErr w:type="spellStart"/>
      <w:r w:rsidRPr="00971D2B">
        <w:rPr>
          <w:rFonts w:ascii="Toyota Display" w:hAnsi="Toyota Display"/>
          <w:sz w:val="24"/>
          <w:lang w:val="fr-FR"/>
        </w:rPr>
        <w:t>ch</w:t>
      </w:r>
      <w:proofErr w:type="spellEnd"/>
      <w:r w:rsidRPr="00971D2B">
        <w:rPr>
          <w:rFonts w:ascii="Toyota Display" w:hAnsi="Toyota Display"/>
          <w:sz w:val="24"/>
          <w:lang w:val="fr-FR"/>
        </w:rPr>
        <w:t xml:space="preserve"> (5</w:t>
      </w:r>
      <w:r w:rsidR="002C7B3C">
        <w:rPr>
          <w:rFonts w:ascii="Toyota Display" w:hAnsi="Toyota Display"/>
          <w:sz w:val="24"/>
          <w:lang w:val="fr-FR"/>
        </w:rPr>
        <w:t>3</w:t>
      </w:r>
      <w:r w:rsidRPr="00971D2B">
        <w:rPr>
          <w:rFonts w:ascii="Toyota Display" w:hAnsi="Toyota Display"/>
          <w:sz w:val="24"/>
          <w:lang w:val="fr-FR"/>
        </w:rPr>
        <w:t> kW) à 6 000 tr/min, pour un couple de 93 Nm à 4 400 tr/min. La nouvelle AYGO accélère de 0 à 100 km/h en 14,2 secondes et atteint une vitesse de pointe de 160 km/h (sur circuit).</w:t>
      </w:r>
    </w:p>
    <w:p w:rsidR="00971D2B" w:rsidRDefault="00971D2B" w:rsidP="00971D2B">
      <w:pPr>
        <w:spacing w:line="240" w:lineRule="auto"/>
        <w:rPr>
          <w:rFonts w:ascii="Toyota Display" w:hAnsi="Toyota Display"/>
          <w:sz w:val="24"/>
          <w:lang w:val="fr-FR"/>
        </w:rPr>
      </w:pPr>
    </w:p>
    <w:p w:rsidR="00BF3DCF" w:rsidRDefault="00BF3DCF" w:rsidP="00971D2B">
      <w:pPr>
        <w:spacing w:line="240" w:lineRule="auto"/>
        <w:rPr>
          <w:rFonts w:ascii="Toyota Display" w:hAnsi="Toyota Display"/>
          <w:sz w:val="24"/>
          <w:lang w:val="fr-FR"/>
        </w:rPr>
      </w:pPr>
      <w:r w:rsidRPr="00971D2B">
        <w:rPr>
          <w:rFonts w:ascii="Toyota Display" w:hAnsi="Toyota Display"/>
          <w:sz w:val="24"/>
          <w:lang w:val="fr-FR"/>
        </w:rPr>
        <w:t>Sur la version standard, la consommation baisse de 4,1 à 3,9 l/100 km</w:t>
      </w:r>
      <w:r w:rsidR="002C7B3C">
        <w:rPr>
          <w:rFonts w:ascii="Toyota Display" w:hAnsi="Toyota Display"/>
          <w:sz w:val="24"/>
          <w:lang w:val="fr-FR"/>
        </w:rPr>
        <w:t xml:space="preserve"> (cycle NEDC</w:t>
      </w:r>
      <w:proofErr w:type="gramStart"/>
      <w:r w:rsidR="002C7B3C">
        <w:rPr>
          <w:rFonts w:ascii="Toyota Display" w:hAnsi="Toyota Display"/>
          <w:sz w:val="24"/>
          <w:lang w:val="fr-FR"/>
        </w:rPr>
        <w:t>)</w:t>
      </w:r>
      <w:r w:rsidRPr="00971D2B">
        <w:rPr>
          <w:rFonts w:ascii="Toyota Display" w:hAnsi="Toyota Display"/>
          <w:sz w:val="24"/>
          <w:vertAlign w:val="superscript"/>
          <w:lang w:val="fr-FR"/>
        </w:rPr>
        <w:t>1</w:t>
      </w:r>
      <w:proofErr w:type="gramEnd"/>
      <w:r w:rsidRPr="00971D2B">
        <w:rPr>
          <w:rFonts w:ascii="Toyota Display" w:hAnsi="Toyota Display"/>
          <w:sz w:val="24"/>
          <w:lang w:val="fr-FR"/>
        </w:rPr>
        <w:t>, ce qui se traduit par une diminution de 5 g/km des émissions de CO</w:t>
      </w:r>
      <w:r w:rsidRPr="00971D2B">
        <w:rPr>
          <w:rFonts w:ascii="Toyota Display" w:hAnsi="Toyota Display"/>
          <w:sz w:val="24"/>
          <w:vertAlign w:val="subscript"/>
          <w:lang w:val="fr-FR"/>
        </w:rPr>
        <w:t>2</w:t>
      </w:r>
      <w:r w:rsidRPr="00971D2B">
        <w:rPr>
          <w:rFonts w:ascii="Toyota Display" w:hAnsi="Toyota Display"/>
          <w:sz w:val="24"/>
          <w:lang w:val="fr-FR"/>
        </w:rPr>
        <w:t>, soit 90 g/km</w:t>
      </w:r>
      <w:r w:rsidRPr="00971D2B">
        <w:rPr>
          <w:rFonts w:ascii="Toyota Display" w:hAnsi="Toyota Display"/>
          <w:sz w:val="24"/>
          <w:vertAlign w:val="superscript"/>
          <w:lang w:val="fr-FR"/>
        </w:rPr>
        <w:t>1</w:t>
      </w:r>
      <w:r w:rsidRPr="00971D2B">
        <w:rPr>
          <w:rFonts w:ascii="Toyota Display" w:hAnsi="Toyota Display"/>
          <w:sz w:val="24"/>
          <w:lang w:val="fr-FR"/>
        </w:rPr>
        <w:t xml:space="preserve">. </w:t>
      </w:r>
      <w:r w:rsidR="002D20ED">
        <w:rPr>
          <w:rFonts w:ascii="Toyota Display" w:hAnsi="Toyota Display"/>
          <w:sz w:val="24"/>
          <w:lang w:val="fr-FR"/>
        </w:rPr>
        <w:t xml:space="preserve"> </w:t>
      </w:r>
    </w:p>
    <w:p w:rsidR="002D20ED" w:rsidRPr="00971D2B" w:rsidRDefault="002D20ED" w:rsidP="00971D2B">
      <w:pPr>
        <w:spacing w:line="240" w:lineRule="auto"/>
        <w:rPr>
          <w:rFonts w:ascii="Toyota Display" w:hAnsi="Toyota Display"/>
          <w:sz w:val="24"/>
          <w:lang w:val="fr-FR"/>
        </w:rPr>
      </w:pPr>
      <w:r>
        <w:rPr>
          <w:rFonts w:ascii="Toyota Display" w:hAnsi="Toyota Display"/>
          <w:sz w:val="24"/>
          <w:lang w:val="fr-FR"/>
        </w:rPr>
        <w:t xml:space="preserve">Sous </w:t>
      </w:r>
      <w:proofErr w:type="gramStart"/>
      <w:r>
        <w:rPr>
          <w:rFonts w:ascii="Toyota Display" w:hAnsi="Toyota Display"/>
          <w:sz w:val="24"/>
          <w:lang w:val="fr-FR"/>
        </w:rPr>
        <w:t>le</w:t>
      </w:r>
      <w:proofErr w:type="gramEnd"/>
      <w:r>
        <w:rPr>
          <w:rFonts w:ascii="Toyota Display" w:hAnsi="Toyota Display"/>
          <w:sz w:val="24"/>
          <w:lang w:val="fr-FR"/>
        </w:rPr>
        <w:t xml:space="preserve"> nouvelle procédure d’homologation, la version standard atteigne 93 g/km de </w:t>
      </w:r>
      <w:r w:rsidRPr="00971D2B">
        <w:rPr>
          <w:rFonts w:ascii="Toyota Display" w:hAnsi="Toyota Display"/>
          <w:sz w:val="24"/>
          <w:lang w:val="fr-FR"/>
        </w:rPr>
        <w:t>CO</w:t>
      </w:r>
      <w:r w:rsidRPr="00971D2B">
        <w:rPr>
          <w:rFonts w:ascii="Toyota Display" w:hAnsi="Toyota Display"/>
          <w:sz w:val="24"/>
          <w:vertAlign w:val="subscript"/>
          <w:lang w:val="fr-FR"/>
        </w:rPr>
        <w:t>2</w:t>
      </w:r>
      <w:r>
        <w:rPr>
          <w:rFonts w:ascii="Toyota Display" w:hAnsi="Toyota Display"/>
          <w:sz w:val="24"/>
          <w:vertAlign w:val="subscript"/>
          <w:lang w:val="fr-FR"/>
        </w:rPr>
        <w:t>.</w:t>
      </w:r>
    </w:p>
    <w:p w:rsidR="00971D2B" w:rsidRDefault="00971D2B" w:rsidP="00971D2B">
      <w:pPr>
        <w:spacing w:line="240" w:lineRule="auto"/>
        <w:rPr>
          <w:rFonts w:ascii="Toyota Display" w:hAnsi="Toyota Display"/>
          <w:sz w:val="24"/>
          <w:lang w:val="fr-FR"/>
        </w:rPr>
      </w:pPr>
    </w:p>
    <w:p w:rsidR="00BF3DCF" w:rsidRPr="00971D2B" w:rsidRDefault="00BF3DCF" w:rsidP="00971D2B">
      <w:pPr>
        <w:spacing w:line="240" w:lineRule="auto"/>
        <w:rPr>
          <w:rFonts w:ascii="Toyota Display" w:hAnsi="Toyota Display"/>
          <w:sz w:val="24"/>
          <w:lang w:val="fr-FR"/>
        </w:rPr>
      </w:pPr>
      <w:r w:rsidRPr="00971D2B">
        <w:rPr>
          <w:rFonts w:ascii="Toyota Display" w:hAnsi="Toyota Display"/>
          <w:sz w:val="24"/>
          <w:lang w:val="fr-FR"/>
        </w:rPr>
        <w:t>En complément de ces gains de performances et de rendement moteur, les réglages des suspensions et le logiciel de la direction ont été revus. Ainsi, la petite citadine réagit rapidement et précisément aux sollicitations du conducteur, gage d’un supplément de maniabilité et de plaisir en ville.</w:t>
      </w:r>
    </w:p>
    <w:p w:rsidR="00BF3DCF" w:rsidRPr="00971D2B" w:rsidRDefault="00BF3DCF" w:rsidP="00971D2B">
      <w:pPr>
        <w:spacing w:line="240" w:lineRule="auto"/>
        <w:rPr>
          <w:rFonts w:ascii="Toyota Display" w:hAnsi="Toyota Display"/>
          <w:sz w:val="24"/>
          <w:lang w:val="fr-FR"/>
        </w:rPr>
      </w:pPr>
      <w:r w:rsidRPr="00971D2B">
        <w:rPr>
          <w:rFonts w:ascii="Toyota Display" w:hAnsi="Toyota Display"/>
          <w:sz w:val="24"/>
          <w:lang w:val="fr-FR"/>
        </w:rPr>
        <w:t>Enfin, l’ajout de matériaux d’étanchéité et d’absorption phonique sous la planche de bord, dans les montants A, les portes et la plage arrière réduit sensiblement les caractéristiques NVH dans l’habitacle à tous les régimes moteur.</w:t>
      </w:r>
    </w:p>
    <w:p w:rsidR="00BF3DCF" w:rsidRDefault="00BF3DCF" w:rsidP="00971D2B">
      <w:pPr>
        <w:spacing w:line="240" w:lineRule="auto"/>
        <w:rPr>
          <w:rFonts w:ascii="Toyota Display" w:hAnsi="Toyota Display"/>
          <w:sz w:val="24"/>
          <w:lang w:val="fr-FR"/>
        </w:rPr>
      </w:pPr>
    </w:p>
    <w:p w:rsidR="002D20ED" w:rsidRPr="00971D2B" w:rsidRDefault="002D20ED" w:rsidP="00971D2B">
      <w:pPr>
        <w:spacing w:line="240" w:lineRule="auto"/>
        <w:rPr>
          <w:rFonts w:ascii="Toyota Display" w:hAnsi="Toyota Display"/>
          <w:sz w:val="24"/>
          <w:lang w:val="fr-FR"/>
        </w:rPr>
      </w:pPr>
      <w:bookmarkStart w:id="1" w:name="_GoBack"/>
      <w:bookmarkEnd w:id="1"/>
    </w:p>
    <w:p w:rsidR="00BF3DCF" w:rsidRPr="002C7B3C" w:rsidRDefault="00BF3DCF" w:rsidP="00971D2B">
      <w:pPr>
        <w:spacing w:line="240" w:lineRule="auto"/>
        <w:rPr>
          <w:rFonts w:ascii="Toyota Display" w:hAnsi="Toyota Display"/>
          <w:sz w:val="16"/>
          <w:szCs w:val="16"/>
          <w:lang w:val="fr-FR"/>
        </w:rPr>
      </w:pPr>
      <w:r w:rsidRPr="002C7B3C">
        <w:rPr>
          <w:rFonts w:ascii="Toyota Display" w:hAnsi="Toyota Display"/>
          <w:sz w:val="16"/>
          <w:szCs w:val="16"/>
          <w:vertAlign w:val="superscript"/>
          <w:lang w:val="fr-FR"/>
        </w:rPr>
        <w:t>1</w:t>
      </w:r>
      <w:r w:rsidR="002D20ED">
        <w:rPr>
          <w:rFonts w:ascii="Toyota Display" w:hAnsi="Toyota Display"/>
          <w:sz w:val="16"/>
          <w:szCs w:val="16"/>
          <w:lang w:val="fr-FR"/>
        </w:rPr>
        <w:t xml:space="preserve"> Basé sur la régulation EC 2017/1153 telle qu’amendée EC 20171231 - Sous réserve d’</w:t>
      </w:r>
      <w:r w:rsidRPr="002C7B3C">
        <w:rPr>
          <w:rFonts w:ascii="Toyota Display" w:hAnsi="Toyota Display"/>
          <w:sz w:val="16"/>
          <w:szCs w:val="16"/>
          <w:lang w:val="fr-FR"/>
        </w:rPr>
        <w:t>homologation finale</w:t>
      </w:r>
      <w:r w:rsidR="002D20ED">
        <w:rPr>
          <w:rFonts w:ascii="Toyota Display" w:hAnsi="Toyota Display"/>
          <w:sz w:val="16"/>
          <w:szCs w:val="16"/>
          <w:lang w:val="fr-FR"/>
        </w:rPr>
        <w:t xml:space="preserve"> </w:t>
      </w:r>
    </w:p>
    <w:p w:rsidR="00BF3DCF" w:rsidRPr="00971D2B" w:rsidRDefault="00BF3DCF" w:rsidP="00971D2B">
      <w:pPr>
        <w:spacing w:line="240" w:lineRule="auto"/>
        <w:rPr>
          <w:rFonts w:ascii="Toyota Display" w:hAnsi="Toyota Display"/>
          <w:b/>
          <w:sz w:val="24"/>
          <w:lang w:val="fr-FR"/>
        </w:rPr>
      </w:pPr>
      <w:r w:rsidRPr="00971D2B">
        <w:rPr>
          <w:rFonts w:ascii="Toyota Display" w:hAnsi="Toyota Display"/>
          <w:sz w:val="24"/>
          <w:lang w:val="fr-FR"/>
        </w:rPr>
        <w:br w:type="page"/>
      </w:r>
    </w:p>
    <w:p w:rsidR="00BF3DCF" w:rsidRPr="00971D2B" w:rsidRDefault="00BF3DCF" w:rsidP="00971D2B">
      <w:pPr>
        <w:spacing w:line="240" w:lineRule="auto"/>
        <w:rPr>
          <w:rFonts w:ascii="Toyota Display" w:hAnsi="Toyota Display"/>
          <w:b/>
          <w:sz w:val="24"/>
          <w:lang w:val="fr-FR"/>
        </w:rPr>
      </w:pPr>
      <w:r w:rsidRPr="00971D2B">
        <w:rPr>
          <w:rFonts w:ascii="Toyota Display" w:hAnsi="Toyota Display"/>
          <w:b/>
          <w:sz w:val="24"/>
          <w:lang w:val="fr-FR"/>
        </w:rPr>
        <w:lastRenderedPageBreak/>
        <w:t>TOYOTA SAFETY SENSE</w:t>
      </w:r>
    </w:p>
    <w:p w:rsidR="00971D2B" w:rsidRDefault="00971D2B" w:rsidP="00971D2B">
      <w:pPr>
        <w:spacing w:line="240" w:lineRule="auto"/>
        <w:rPr>
          <w:rFonts w:ascii="Toyota Display" w:hAnsi="Toyota Display"/>
          <w:sz w:val="24"/>
          <w:lang w:val="fr-FR"/>
        </w:rPr>
      </w:pPr>
    </w:p>
    <w:p w:rsidR="00BF3DCF" w:rsidRPr="00971D2B" w:rsidRDefault="00BF3DCF" w:rsidP="00971D2B">
      <w:pPr>
        <w:spacing w:line="240" w:lineRule="auto"/>
        <w:rPr>
          <w:rFonts w:ascii="Toyota Display" w:hAnsi="Toyota Display"/>
          <w:sz w:val="24"/>
          <w:lang w:val="fr-FR"/>
        </w:rPr>
      </w:pPr>
      <w:r w:rsidRPr="00971D2B">
        <w:rPr>
          <w:rFonts w:ascii="Toyota Display" w:hAnsi="Toyota Display"/>
          <w:sz w:val="24"/>
          <w:lang w:val="fr-FR"/>
        </w:rPr>
        <w:t xml:space="preserve">Le pack Toyota </w:t>
      </w:r>
      <w:proofErr w:type="spellStart"/>
      <w:r w:rsidRPr="00971D2B">
        <w:rPr>
          <w:rFonts w:ascii="Toyota Display" w:hAnsi="Toyota Display"/>
          <w:sz w:val="24"/>
          <w:lang w:val="fr-FR"/>
        </w:rPr>
        <w:t>Safety</w:t>
      </w:r>
      <w:proofErr w:type="spellEnd"/>
      <w:r w:rsidRPr="00971D2B">
        <w:rPr>
          <w:rFonts w:ascii="Toyota Display" w:hAnsi="Toyota Display"/>
          <w:sz w:val="24"/>
          <w:lang w:val="fr-FR"/>
        </w:rPr>
        <w:t xml:space="preserve"> </w:t>
      </w:r>
      <w:proofErr w:type="spellStart"/>
      <w:r w:rsidRPr="00971D2B">
        <w:rPr>
          <w:rFonts w:ascii="Toyota Display" w:hAnsi="Toyota Display"/>
          <w:sz w:val="24"/>
          <w:lang w:val="fr-FR"/>
        </w:rPr>
        <w:t>Sense</w:t>
      </w:r>
      <w:proofErr w:type="spellEnd"/>
      <w:r w:rsidRPr="00971D2B">
        <w:rPr>
          <w:rFonts w:ascii="Toyota Display" w:hAnsi="Toyota Display"/>
          <w:sz w:val="24"/>
          <w:lang w:val="fr-FR"/>
        </w:rPr>
        <w:t> est un ensemble de dispositifs de sécurité active destinés à éviter ou atténuer les collisions dans les conditions de circulation les plus variées.</w:t>
      </w:r>
    </w:p>
    <w:p w:rsidR="00971D2B" w:rsidRDefault="00971D2B" w:rsidP="00971D2B">
      <w:pPr>
        <w:spacing w:line="240" w:lineRule="auto"/>
        <w:rPr>
          <w:rFonts w:ascii="Toyota Display" w:hAnsi="Toyota Display"/>
          <w:sz w:val="24"/>
          <w:lang w:val="fr-FR"/>
        </w:rPr>
      </w:pPr>
    </w:p>
    <w:p w:rsidR="00BF3DCF" w:rsidRPr="00971D2B" w:rsidRDefault="00BF3DCF" w:rsidP="00971D2B">
      <w:pPr>
        <w:spacing w:line="240" w:lineRule="auto"/>
        <w:rPr>
          <w:rFonts w:ascii="Toyota Display" w:hAnsi="Toyota Display"/>
          <w:sz w:val="24"/>
          <w:lang w:val="fr-FR"/>
        </w:rPr>
      </w:pPr>
      <w:r w:rsidRPr="00971D2B">
        <w:rPr>
          <w:rFonts w:ascii="Toyota Display" w:hAnsi="Toyota Display"/>
          <w:sz w:val="24"/>
          <w:lang w:val="fr-FR"/>
        </w:rPr>
        <w:t xml:space="preserve">À des vitesses comprises entre 10 et 80 km/h environ, le Système de sécurité </w:t>
      </w:r>
      <w:proofErr w:type="spellStart"/>
      <w:r w:rsidRPr="00971D2B">
        <w:rPr>
          <w:rFonts w:ascii="Toyota Display" w:hAnsi="Toyota Display"/>
          <w:sz w:val="24"/>
          <w:lang w:val="fr-FR"/>
        </w:rPr>
        <w:t>précollision</w:t>
      </w:r>
      <w:proofErr w:type="spellEnd"/>
      <w:r w:rsidRPr="00971D2B">
        <w:rPr>
          <w:rFonts w:ascii="Toyota Display" w:hAnsi="Toyota Display"/>
          <w:sz w:val="24"/>
          <w:lang w:val="fr-FR"/>
        </w:rPr>
        <w:t xml:space="preserve"> PCS (</w:t>
      </w:r>
      <w:proofErr w:type="spellStart"/>
      <w:r w:rsidRPr="00971D2B">
        <w:rPr>
          <w:rFonts w:ascii="Toyota Display" w:hAnsi="Toyota Display"/>
          <w:i/>
          <w:sz w:val="24"/>
          <w:lang w:val="fr-FR"/>
        </w:rPr>
        <w:t>Pre</w:t>
      </w:r>
      <w:proofErr w:type="spellEnd"/>
      <w:r w:rsidRPr="00971D2B">
        <w:rPr>
          <w:rFonts w:ascii="Toyota Display" w:hAnsi="Toyota Display"/>
          <w:i/>
          <w:sz w:val="24"/>
          <w:lang w:val="fr-FR"/>
        </w:rPr>
        <w:t>-Collision System</w:t>
      </w:r>
      <w:r w:rsidRPr="00971D2B">
        <w:rPr>
          <w:rFonts w:ascii="Toyota Display" w:hAnsi="Toyota Display"/>
          <w:sz w:val="24"/>
          <w:lang w:val="fr-FR"/>
        </w:rPr>
        <w:t xml:space="preserve">) détecte les véhicules vers l’avant et réduit le risque de les percuter. En cas de probabilité de collision, il incite le conducteur à freiner en déclenchant une alerte sonore et visuelle. </w:t>
      </w:r>
    </w:p>
    <w:p w:rsidR="00971D2B" w:rsidRDefault="00971D2B" w:rsidP="00971D2B">
      <w:pPr>
        <w:spacing w:line="240" w:lineRule="auto"/>
        <w:rPr>
          <w:rFonts w:ascii="Toyota Display" w:hAnsi="Toyota Display"/>
          <w:sz w:val="24"/>
          <w:lang w:val="fr-FR"/>
        </w:rPr>
      </w:pPr>
    </w:p>
    <w:p w:rsidR="00BF3DCF" w:rsidRPr="00971D2B" w:rsidRDefault="00BF3DCF" w:rsidP="00971D2B">
      <w:pPr>
        <w:spacing w:line="240" w:lineRule="auto"/>
        <w:rPr>
          <w:rFonts w:ascii="Toyota Display" w:hAnsi="Toyota Display"/>
          <w:sz w:val="24"/>
          <w:lang w:val="fr-FR"/>
        </w:rPr>
      </w:pPr>
      <w:r w:rsidRPr="00971D2B">
        <w:rPr>
          <w:rFonts w:ascii="Toyota Display" w:hAnsi="Toyota Display"/>
          <w:sz w:val="24"/>
          <w:lang w:val="fr-FR"/>
        </w:rPr>
        <w:t>Parallèlement, le PCS amorce le circuit de freinage pour renforcer la pression exercée par le conducteur sur la pédale de frein. En l’absence de réaction, un freinage d’urgence automatique peut réduire la vitesse d’environ 30 km/h</w:t>
      </w:r>
      <w:r w:rsidRPr="00971D2B">
        <w:rPr>
          <w:rFonts w:ascii="Toyota Display" w:hAnsi="Toyota Display"/>
          <w:sz w:val="24"/>
          <w:vertAlign w:val="superscript"/>
        </w:rPr>
        <w:footnoteReference w:id="1"/>
      </w:r>
      <w:r w:rsidRPr="00971D2B">
        <w:rPr>
          <w:rFonts w:ascii="Toyota Display" w:hAnsi="Toyota Display"/>
          <w:sz w:val="24"/>
          <w:lang w:val="fr-FR"/>
        </w:rPr>
        <w:t xml:space="preserve"> voire arrêter la voiture afin d’éviter l’accident ou au moins d’en atténuer les conséquences.</w:t>
      </w:r>
    </w:p>
    <w:p w:rsidR="00971D2B" w:rsidRDefault="00971D2B" w:rsidP="00971D2B">
      <w:pPr>
        <w:spacing w:line="240" w:lineRule="auto"/>
        <w:rPr>
          <w:rFonts w:ascii="Toyota Display" w:hAnsi="Toyota Display"/>
          <w:sz w:val="24"/>
          <w:lang w:val="fr-FR"/>
        </w:rPr>
      </w:pPr>
    </w:p>
    <w:p w:rsidR="00BF3DCF" w:rsidRPr="00971D2B" w:rsidRDefault="00BF3DCF" w:rsidP="00971D2B">
      <w:pPr>
        <w:spacing w:line="240" w:lineRule="auto"/>
        <w:rPr>
          <w:rFonts w:ascii="Toyota Display" w:hAnsi="Toyota Display"/>
          <w:sz w:val="24"/>
          <w:lang w:val="fr-FR"/>
        </w:rPr>
      </w:pPr>
      <w:r w:rsidRPr="00971D2B">
        <w:rPr>
          <w:rFonts w:ascii="Toyota Display" w:hAnsi="Toyota Display"/>
          <w:sz w:val="24"/>
          <w:lang w:val="fr-FR"/>
        </w:rPr>
        <w:t xml:space="preserve">L’Alerte de franchissement de ligne (LDA, </w:t>
      </w:r>
      <w:proofErr w:type="spellStart"/>
      <w:r w:rsidRPr="00971D2B">
        <w:rPr>
          <w:rFonts w:ascii="Toyota Display" w:hAnsi="Toyota Display"/>
          <w:i/>
          <w:sz w:val="24"/>
          <w:lang w:val="fr-FR"/>
        </w:rPr>
        <w:t>Lane</w:t>
      </w:r>
      <w:proofErr w:type="spellEnd"/>
      <w:r w:rsidRPr="00971D2B">
        <w:rPr>
          <w:rFonts w:ascii="Toyota Display" w:hAnsi="Toyota Display"/>
          <w:i/>
          <w:sz w:val="24"/>
          <w:lang w:val="fr-FR"/>
        </w:rPr>
        <w:t xml:space="preserve"> </w:t>
      </w:r>
      <w:proofErr w:type="spellStart"/>
      <w:r w:rsidRPr="00971D2B">
        <w:rPr>
          <w:rFonts w:ascii="Toyota Display" w:hAnsi="Toyota Display"/>
          <w:i/>
          <w:sz w:val="24"/>
          <w:lang w:val="fr-FR"/>
        </w:rPr>
        <w:t>Departure</w:t>
      </w:r>
      <w:proofErr w:type="spellEnd"/>
      <w:r w:rsidRPr="00971D2B">
        <w:rPr>
          <w:rFonts w:ascii="Toyota Display" w:hAnsi="Toyota Display"/>
          <w:i/>
          <w:sz w:val="24"/>
          <w:lang w:val="fr-FR"/>
        </w:rPr>
        <w:t xml:space="preserve"> </w:t>
      </w:r>
      <w:proofErr w:type="spellStart"/>
      <w:r w:rsidRPr="00971D2B">
        <w:rPr>
          <w:rFonts w:ascii="Toyota Display" w:hAnsi="Toyota Display"/>
          <w:i/>
          <w:sz w:val="24"/>
          <w:lang w:val="fr-FR"/>
        </w:rPr>
        <w:t>Alert</w:t>
      </w:r>
      <w:proofErr w:type="spellEnd"/>
      <w:r w:rsidRPr="00971D2B">
        <w:rPr>
          <w:rFonts w:ascii="Toyota Display" w:hAnsi="Toyota Display"/>
          <w:sz w:val="24"/>
          <w:lang w:val="fr-FR"/>
        </w:rPr>
        <w:t>) surveille les marquages au sol pour prévenir les accidents et les collisions frontales provoqués par une sortie de voie involontaire. Si le véhicule commence à dévier de sa file sans déclenchement des clignotants, la LDA avertit le conducteur par une alerte sonore et visuelle.</w:t>
      </w:r>
    </w:p>
    <w:p w:rsidR="00290D58" w:rsidRPr="00971D2B" w:rsidRDefault="00290D58" w:rsidP="00971D2B">
      <w:pPr>
        <w:spacing w:line="240" w:lineRule="auto"/>
        <w:rPr>
          <w:rFonts w:ascii="Toyota Display" w:hAnsi="Toyota Display"/>
          <w:b/>
          <w:sz w:val="24"/>
          <w:lang w:val="fr-FR"/>
        </w:rPr>
      </w:pPr>
    </w:p>
    <w:p w:rsidR="00290D58" w:rsidRPr="00971D2B" w:rsidRDefault="00290D58" w:rsidP="00912B84">
      <w:pPr>
        <w:spacing w:line="240" w:lineRule="auto"/>
        <w:rPr>
          <w:rFonts w:ascii="Toyota Display" w:hAnsi="Toyota Display"/>
          <w:b/>
          <w:sz w:val="24"/>
          <w:lang w:val="fr-FR"/>
        </w:rPr>
      </w:pPr>
    </w:p>
    <w:p w:rsidR="00290D58" w:rsidRPr="00971D2B" w:rsidRDefault="00290D58" w:rsidP="00912B84">
      <w:pPr>
        <w:spacing w:line="240" w:lineRule="auto"/>
        <w:rPr>
          <w:rFonts w:ascii="Toyota Display" w:hAnsi="Toyota Display"/>
          <w:b/>
          <w:sz w:val="24"/>
          <w:lang w:val="fr-FR"/>
        </w:rPr>
      </w:pPr>
    </w:p>
    <w:p w:rsidR="00290D58" w:rsidRPr="00971D2B" w:rsidRDefault="00290D58" w:rsidP="00912B84">
      <w:pPr>
        <w:spacing w:line="240" w:lineRule="auto"/>
        <w:rPr>
          <w:rFonts w:ascii="Toyota Display" w:hAnsi="Toyota Display"/>
          <w:b/>
          <w:sz w:val="24"/>
          <w:lang w:val="fr-FR"/>
        </w:rPr>
      </w:pPr>
    </w:p>
    <w:p w:rsidR="00290D58" w:rsidRPr="00971D2B" w:rsidRDefault="00290D58" w:rsidP="00912B84">
      <w:pPr>
        <w:spacing w:line="240" w:lineRule="auto"/>
        <w:rPr>
          <w:rFonts w:ascii="Toyota Display" w:hAnsi="Toyota Display"/>
          <w:b/>
          <w:sz w:val="24"/>
          <w:lang w:val="fr-FR"/>
        </w:rPr>
      </w:pPr>
    </w:p>
    <w:p w:rsidR="00290D58" w:rsidRPr="00971D2B" w:rsidRDefault="00290D58" w:rsidP="00912B84">
      <w:pPr>
        <w:spacing w:line="240" w:lineRule="auto"/>
        <w:rPr>
          <w:rFonts w:ascii="Toyota Display" w:hAnsi="Toyota Display"/>
          <w:b/>
          <w:sz w:val="24"/>
          <w:lang w:val="fr-FR"/>
        </w:rPr>
      </w:pPr>
    </w:p>
    <w:p w:rsidR="00290D58" w:rsidRPr="00971D2B" w:rsidRDefault="00290D58" w:rsidP="00912B84">
      <w:pPr>
        <w:spacing w:line="240" w:lineRule="auto"/>
        <w:rPr>
          <w:rFonts w:ascii="Toyota Display" w:hAnsi="Toyota Display"/>
          <w:b/>
          <w:sz w:val="24"/>
          <w:lang w:val="fr-FR"/>
        </w:rPr>
      </w:pPr>
    </w:p>
    <w:p w:rsidR="00290D58" w:rsidRPr="00971D2B" w:rsidRDefault="00290D58" w:rsidP="00912B84">
      <w:pPr>
        <w:spacing w:line="240" w:lineRule="auto"/>
        <w:rPr>
          <w:rFonts w:ascii="Toyota Display" w:hAnsi="Toyota Display"/>
          <w:b/>
          <w:sz w:val="24"/>
          <w:lang w:val="fr-FR"/>
        </w:rPr>
      </w:pPr>
    </w:p>
    <w:p w:rsidR="00290D58" w:rsidRPr="00971D2B" w:rsidRDefault="00290D58" w:rsidP="00912B84">
      <w:pPr>
        <w:spacing w:line="240" w:lineRule="auto"/>
        <w:rPr>
          <w:rFonts w:ascii="Toyota Display" w:hAnsi="Toyota Display"/>
          <w:b/>
          <w:sz w:val="24"/>
          <w:lang w:val="fr-FR"/>
        </w:rPr>
      </w:pPr>
    </w:p>
    <w:p w:rsidR="00290D58" w:rsidRPr="00971D2B" w:rsidRDefault="00290D58" w:rsidP="00912B84">
      <w:pPr>
        <w:spacing w:line="240" w:lineRule="auto"/>
        <w:rPr>
          <w:rFonts w:ascii="Toyota Display" w:hAnsi="Toyota Display"/>
          <w:b/>
          <w:sz w:val="24"/>
          <w:lang w:val="fr-FR"/>
        </w:rPr>
      </w:pPr>
    </w:p>
    <w:p w:rsidR="00290D58" w:rsidRPr="00971D2B" w:rsidRDefault="00290D58" w:rsidP="00912B84">
      <w:pPr>
        <w:spacing w:line="240" w:lineRule="auto"/>
        <w:rPr>
          <w:rFonts w:ascii="Toyota Display" w:hAnsi="Toyota Display"/>
          <w:b/>
          <w:sz w:val="24"/>
          <w:lang w:val="fr-FR"/>
        </w:rPr>
      </w:pPr>
    </w:p>
    <w:p w:rsidR="00290D58" w:rsidRPr="00971D2B" w:rsidRDefault="00290D58" w:rsidP="00912B84">
      <w:pPr>
        <w:spacing w:line="240" w:lineRule="auto"/>
        <w:rPr>
          <w:rFonts w:ascii="Toyota Display" w:hAnsi="Toyota Display"/>
          <w:b/>
          <w:sz w:val="24"/>
          <w:lang w:val="fr-FR"/>
        </w:rPr>
      </w:pPr>
    </w:p>
    <w:p w:rsidR="00290D58" w:rsidRPr="00971D2B" w:rsidRDefault="00290D58" w:rsidP="00912B84">
      <w:pPr>
        <w:spacing w:line="240" w:lineRule="auto"/>
        <w:rPr>
          <w:rFonts w:ascii="Toyota Display" w:hAnsi="Toyota Display"/>
          <w:b/>
          <w:sz w:val="24"/>
          <w:lang w:val="fr-FR"/>
        </w:rPr>
      </w:pPr>
    </w:p>
    <w:p w:rsidR="00290D58" w:rsidRPr="00971D2B" w:rsidRDefault="00290D58" w:rsidP="00912B84">
      <w:pPr>
        <w:spacing w:line="240" w:lineRule="auto"/>
        <w:rPr>
          <w:rFonts w:ascii="Toyota Display" w:hAnsi="Toyota Display"/>
          <w:b/>
          <w:sz w:val="24"/>
          <w:lang w:val="fr-FR"/>
        </w:rPr>
      </w:pPr>
    </w:p>
    <w:p w:rsidR="00290D58" w:rsidRPr="00971D2B" w:rsidRDefault="00290D58" w:rsidP="00912B84">
      <w:pPr>
        <w:spacing w:line="240" w:lineRule="auto"/>
        <w:rPr>
          <w:rFonts w:ascii="Toyota Display" w:hAnsi="Toyota Display"/>
          <w:b/>
          <w:sz w:val="24"/>
          <w:lang w:val="fr-FR"/>
        </w:rPr>
      </w:pPr>
    </w:p>
    <w:p w:rsidR="00290D58" w:rsidRPr="00971D2B" w:rsidRDefault="00290D58" w:rsidP="00912B84">
      <w:pPr>
        <w:spacing w:line="240" w:lineRule="auto"/>
        <w:rPr>
          <w:rFonts w:ascii="Toyota Display" w:hAnsi="Toyota Display"/>
          <w:b/>
          <w:sz w:val="24"/>
          <w:lang w:val="fr-FR"/>
        </w:rPr>
      </w:pPr>
    </w:p>
    <w:p w:rsidR="00290D58" w:rsidRPr="00971D2B" w:rsidRDefault="00290D58" w:rsidP="00912B84">
      <w:pPr>
        <w:spacing w:line="240" w:lineRule="auto"/>
        <w:rPr>
          <w:rFonts w:ascii="Toyota Display" w:hAnsi="Toyota Display"/>
          <w:b/>
          <w:sz w:val="24"/>
          <w:lang w:val="fr-FR"/>
        </w:rPr>
      </w:pPr>
    </w:p>
    <w:p w:rsidR="00290D58" w:rsidRPr="00971D2B" w:rsidRDefault="00290D58" w:rsidP="00912B84">
      <w:pPr>
        <w:spacing w:line="240" w:lineRule="auto"/>
        <w:rPr>
          <w:rFonts w:ascii="Toyota Display" w:hAnsi="Toyota Display"/>
          <w:b/>
          <w:sz w:val="24"/>
          <w:lang w:val="fr-FR"/>
        </w:rPr>
      </w:pPr>
    </w:p>
    <w:p w:rsidR="00290D58" w:rsidRPr="00971D2B" w:rsidRDefault="00290D58" w:rsidP="00912B84">
      <w:pPr>
        <w:spacing w:line="240" w:lineRule="auto"/>
        <w:rPr>
          <w:rFonts w:ascii="Toyota Display" w:hAnsi="Toyota Display"/>
          <w:b/>
          <w:sz w:val="24"/>
          <w:lang w:val="fr-FR"/>
        </w:rPr>
      </w:pPr>
    </w:p>
    <w:bookmarkEnd w:id="0"/>
    <w:p w:rsidR="00DE0071" w:rsidRDefault="00DE0071" w:rsidP="00912B84">
      <w:pPr>
        <w:pStyle w:val="xmsonormal"/>
        <w:rPr>
          <w:color w:val="212121"/>
          <w:sz w:val="16"/>
          <w:szCs w:val="16"/>
          <w:lang w:val="fr-FR"/>
        </w:rPr>
      </w:pPr>
    </w:p>
    <w:p w:rsidR="00004BF6" w:rsidRPr="00DE0071" w:rsidRDefault="00290D58" w:rsidP="00912B84">
      <w:pPr>
        <w:pStyle w:val="xmsonormal"/>
        <w:rPr>
          <w:rFonts w:ascii="Toyota Display" w:hAnsi="Toyota Display"/>
          <w:b/>
          <w:sz w:val="16"/>
          <w:szCs w:val="16"/>
        </w:rPr>
      </w:pPr>
      <w:r w:rsidRPr="00DE0071">
        <w:rPr>
          <w:color w:val="212121"/>
          <w:sz w:val="16"/>
          <w:szCs w:val="16"/>
          <w:lang w:val="fr-FR"/>
        </w:rPr>
        <w:t>Toyota est un des plus grands constructeurs automobiles au monde, avec des marques telles que Toyota et Lexus. Toyota entend réduire les émissions de CO</w:t>
      </w:r>
      <w:r w:rsidRPr="00DE0071">
        <w:rPr>
          <w:color w:val="212121"/>
          <w:sz w:val="16"/>
          <w:szCs w:val="16"/>
          <w:vertAlign w:val="subscript"/>
          <w:lang w:val="fr-FR"/>
        </w:rPr>
        <w:t>2</w:t>
      </w:r>
      <w:r w:rsidRPr="00DE0071">
        <w:rPr>
          <w:color w:val="212121"/>
          <w:sz w:val="16"/>
          <w:szCs w:val="16"/>
          <w:lang w:val="fr-FR"/>
        </w:rPr>
        <w:t xml:space="preserve"> des voitures vendues de 90% à l’horizon 2050, et est le leader du marché des voitures hybrides. C’est en 1997 que Toyota a commercialisé à grande échelle la première voiture hybride, la Prius. Aujourd’hui, Toyota propose une gamme complète de voitures hybrides, de la Yaris au RAV4 en passant par l’Auris. En Belgique, plus de 50% des voitures vendues par Toyota sont des hybrides. En 2015, Toyota a mis sur le marché la Mirai, une voiture à hydrogène.</w:t>
      </w:r>
    </w:p>
    <w:sectPr w:rsidR="00004BF6" w:rsidRPr="00DE0071" w:rsidSect="009C6B14">
      <w:footerReference w:type="even" r:id="rId8"/>
      <w:footerReference w:type="default" r:id="rId9"/>
      <w:headerReference w:type="first" r:id="rId10"/>
      <w:footerReference w:type="first" r:id="rId11"/>
      <w:pgSz w:w="11894" w:h="16819"/>
      <w:pgMar w:top="1281" w:right="2552" w:bottom="431" w:left="1412" w:header="567" w:footer="289"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7B3C" w:rsidRDefault="002C7B3C" w:rsidP="00595B3B">
      <w:r>
        <w:separator/>
      </w:r>
    </w:p>
  </w:endnote>
  <w:endnote w:type="continuationSeparator" w:id="0">
    <w:p w:rsidR="002C7B3C" w:rsidRDefault="002C7B3C" w:rsidP="00595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oyota Text Regular">
    <w:altName w:val="Corbel"/>
    <w:charset w:val="00"/>
    <w:family w:val="auto"/>
    <w:pitch w:val="variable"/>
    <w:sig w:usb0="00000001" w:usb1="5000205B" w:usb2="00000000" w:usb3="00000000" w:csb0="0000009F" w:csb1="00000000"/>
  </w:font>
  <w:font w:name="Helvetica">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oyota text bold">
    <w:altName w:val="Trebuchet MS"/>
    <w:charset w:val="00"/>
    <w:family w:val="auto"/>
    <w:pitch w:val="variable"/>
    <w:sig w:usb0="00000001" w:usb1="5000205B" w:usb2="00000000" w:usb3="00000000" w:csb0="0000009F" w:csb1="00000000"/>
  </w:font>
  <w:font w:name="Lucida Grande">
    <w:altName w:val="Arial"/>
    <w:charset w:val="00"/>
    <w:family w:val="auto"/>
    <w:pitch w:val="variable"/>
    <w:sig w:usb0="00000000" w:usb1="5000A1FF" w:usb2="00000000" w:usb3="00000000" w:csb0="000001BF" w:csb1="00000000"/>
  </w:font>
  <w:font w:name="Toyota Display Bold">
    <w:altName w:val="Segoe UI Semibold"/>
    <w:charset w:val="00"/>
    <w:family w:val="auto"/>
    <w:pitch w:val="variable"/>
    <w:sig w:usb0="00000001" w:usb1="5000205B" w:usb2="00000000" w:usb3="00000000" w:csb0="00000093" w:csb1="00000000"/>
  </w:font>
  <w:font w:name="Toyota Text">
    <w:altName w:val="Corbel"/>
    <w:panose1 w:val="020B0503040202020203"/>
    <w:charset w:val="00"/>
    <w:family w:val="swiss"/>
    <w:pitch w:val="variable"/>
    <w:sig w:usb0="00000001" w:usb1="5000205B" w:usb2="00000000" w:usb3="00000000" w:csb0="0000009F"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oyota Display">
    <w:altName w:val="Corbel"/>
    <w:panose1 w:val="02000503000000020003"/>
    <w:charset w:val="00"/>
    <w:family w:val="auto"/>
    <w:pitch w:val="variable"/>
    <w:sig w:usb0="00000001" w:usb1="5000205B"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7B3C" w:rsidRDefault="002C7B3C" w:rsidP="002E21B8">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rsidR="002C7B3C" w:rsidRDefault="002C7B3C" w:rsidP="00465CC1">
    <w:pPr>
      <w:pStyle w:val="Footer"/>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7B3C" w:rsidRPr="009C6B14" w:rsidRDefault="002C7B3C" w:rsidP="00187FBB">
    <w:pPr>
      <w:pStyle w:val="Footer"/>
      <w:framePr w:wrap="around" w:vAnchor="text" w:hAnchor="margin" w:y="1"/>
      <w:rPr>
        <w:rStyle w:val="PageNumber"/>
        <w:rFonts w:ascii="Toyota Text" w:hAnsi="Toyota Text"/>
        <w:b/>
        <w:color w:val="C0C0C0"/>
      </w:rPr>
    </w:pPr>
    <w:r w:rsidRPr="009C6B14">
      <w:rPr>
        <w:rStyle w:val="PageNumber"/>
        <w:rFonts w:ascii="Toyota Text" w:hAnsi="Toyota Text"/>
        <w:b/>
        <w:color w:val="C0C0C0"/>
      </w:rPr>
      <w:fldChar w:fldCharType="begin"/>
    </w:r>
    <w:r w:rsidRPr="009C6B14">
      <w:rPr>
        <w:rStyle w:val="PageNumber"/>
        <w:rFonts w:ascii="Toyota Text" w:hAnsi="Toyota Text"/>
        <w:b/>
        <w:color w:val="C0C0C0"/>
      </w:rPr>
      <w:instrText xml:space="preserve">PAGE  </w:instrText>
    </w:r>
    <w:r w:rsidRPr="009C6B14">
      <w:rPr>
        <w:rStyle w:val="PageNumber"/>
        <w:rFonts w:ascii="Toyota Text" w:hAnsi="Toyota Text"/>
        <w:b/>
        <w:color w:val="C0C0C0"/>
      </w:rPr>
      <w:fldChar w:fldCharType="separate"/>
    </w:r>
    <w:r w:rsidR="002D20ED">
      <w:rPr>
        <w:rStyle w:val="PageNumber"/>
        <w:rFonts w:ascii="Toyota Text" w:hAnsi="Toyota Text"/>
        <w:b/>
        <w:noProof/>
        <w:color w:val="C0C0C0"/>
      </w:rPr>
      <w:t>4</w:t>
    </w:r>
    <w:r w:rsidRPr="009C6B14">
      <w:rPr>
        <w:rStyle w:val="PageNumber"/>
        <w:rFonts w:ascii="Toyota Text" w:hAnsi="Toyota Text"/>
        <w:b/>
        <w:color w:val="C0C0C0"/>
      </w:rPr>
      <w:fldChar w:fldCharType="end"/>
    </w:r>
  </w:p>
  <w:p w:rsidR="002C7B3C" w:rsidRDefault="002C7B3C" w:rsidP="002E21B8">
    <w:pPr>
      <w:pStyle w:val="Toyotaletter"/>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3346"/>
      <w:gridCol w:w="4800"/>
    </w:tblGrid>
    <w:tr w:rsidR="002C7B3C" w:rsidRPr="009C6B14" w:rsidTr="0024216A">
      <w:tc>
        <w:tcPr>
          <w:tcW w:w="3348" w:type="dxa"/>
          <w:shd w:val="clear" w:color="auto" w:fill="auto"/>
        </w:tcPr>
        <w:p w:rsidR="002C7B3C" w:rsidRPr="0024216A" w:rsidRDefault="002C7B3C" w:rsidP="0028580F">
          <w:pPr>
            <w:pStyle w:val="Footer"/>
            <w:rPr>
              <w:rFonts w:ascii="Toyota Text" w:hAnsi="Toyota Text"/>
              <w:lang w:val="fr-FR"/>
            </w:rPr>
          </w:pPr>
          <w:r w:rsidRPr="0024216A">
            <w:rPr>
              <w:rFonts w:ascii="Toyota Text" w:hAnsi="Toyota Text"/>
              <w:b/>
              <w:lang w:val="fr-FR"/>
            </w:rPr>
            <w:t>Toyota Belgium</w:t>
          </w:r>
        </w:p>
        <w:p w:rsidR="002C7B3C" w:rsidRPr="0024216A" w:rsidRDefault="002C7B3C" w:rsidP="0028580F">
          <w:pPr>
            <w:pStyle w:val="Footer"/>
            <w:rPr>
              <w:rFonts w:ascii="Toyota Text" w:hAnsi="Toyota Text"/>
              <w:b/>
              <w:color w:val="C0C0C0"/>
              <w:lang w:val="fr-FR"/>
            </w:rPr>
          </w:pPr>
          <w:proofErr w:type="spellStart"/>
          <w:r w:rsidRPr="0024216A">
            <w:rPr>
              <w:rFonts w:ascii="Toyota Text" w:hAnsi="Toyota Text"/>
              <w:b/>
              <w:color w:val="C0C0C0"/>
              <w:lang w:val="fr-FR"/>
            </w:rPr>
            <w:t>Leuvensesteenweg</w:t>
          </w:r>
          <w:proofErr w:type="spellEnd"/>
          <w:r w:rsidRPr="0024216A">
            <w:rPr>
              <w:rFonts w:ascii="Toyota Text" w:hAnsi="Toyota Text"/>
              <w:b/>
              <w:color w:val="C0C0C0"/>
              <w:lang w:val="fr-FR"/>
            </w:rPr>
            <w:t xml:space="preserve"> 369</w:t>
          </w:r>
        </w:p>
        <w:p w:rsidR="002C7B3C" w:rsidRPr="0024216A" w:rsidRDefault="002C7B3C" w:rsidP="0028580F">
          <w:pPr>
            <w:pStyle w:val="Footer"/>
            <w:rPr>
              <w:rFonts w:ascii="Toyota Text" w:hAnsi="Toyota Text"/>
              <w:b/>
              <w:color w:val="C0C0C0"/>
              <w:lang w:val="fr-FR"/>
            </w:rPr>
          </w:pPr>
          <w:r w:rsidRPr="0024216A">
            <w:rPr>
              <w:rFonts w:ascii="Toyota Text" w:hAnsi="Toyota Text"/>
              <w:b/>
              <w:color w:val="C0C0C0"/>
              <w:lang w:val="fr-FR"/>
            </w:rPr>
            <w:t>1932 Zaventem</w:t>
          </w:r>
        </w:p>
        <w:p w:rsidR="002C7B3C" w:rsidRPr="0024216A" w:rsidRDefault="002C7B3C" w:rsidP="0028580F">
          <w:pPr>
            <w:pStyle w:val="Footer"/>
            <w:rPr>
              <w:rFonts w:ascii="Toyota Text" w:hAnsi="Toyota Text"/>
              <w:b/>
              <w:color w:val="C0C0C0"/>
              <w:lang w:val="fr-FR"/>
            </w:rPr>
          </w:pPr>
          <w:r w:rsidRPr="0024216A">
            <w:rPr>
              <w:rFonts w:ascii="Toyota Text" w:hAnsi="Toyota Text"/>
              <w:b/>
              <w:color w:val="C0C0C0"/>
              <w:lang w:val="fr-FR"/>
            </w:rPr>
            <w:t xml:space="preserve">T +32 2 386 72 11 </w:t>
          </w:r>
        </w:p>
        <w:p w:rsidR="002C7B3C" w:rsidRPr="0024216A" w:rsidRDefault="002C7B3C" w:rsidP="0028580F">
          <w:pPr>
            <w:pStyle w:val="Footer"/>
            <w:rPr>
              <w:rFonts w:ascii="Toyota Text" w:hAnsi="Toyota Text"/>
              <w:b/>
              <w:color w:val="C0C0C0"/>
              <w:lang w:val="fr-FR"/>
            </w:rPr>
          </w:pPr>
          <w:r w:rsidRPr="0024216A">
            <w:rPr>
              <w:rFonts w:ascii="Toyota Text" w:hAnsi="Toyota Text"/>
              <w:b/>
              <w:color w:val="C0C0C0"/>
              <w:lang w:val="fr-FR"/>
            </w:rPr>
            <w:t>www.toyota.be</w:t>
          </w:r>
        </w:p>
      </w:tc>
      <w:tc>
        <w:tcPr>
          <w:tcW w:w="4802" w:type="dxa"/>
          <w:shd w:val="clear" w:color="auto" w:fill="auto"/>
        </w:tcPr>
        <w:p w:rsidR="002C7B3C" w:rsidRPr="0024216A" w:rsidRDefault="002C7B3C" w:rsidP="0028580F">
          <w:pPr>
            <w:pStyle w:val="Footer"/>
            <w:rPr>
              <w:rFonts w:ascii="Toyota Text" w:hAnsi="Toyota Text"/>
              <w:b/>
              <w:color w:val="C0C0C0"/>
              <w:lang w:val="it-IT"/>
            </w:rPr>
          </w:pPr>
          <w:r w:rsidRPr="0024216A">
            <w:rPr>
              <w:rFonts w:ascii="Toyota Text" w:hAnsi="Toyota Text"/>
              <w:b/>
              <w:color w:val="C0C0C0"/>
              <w:lang w:val="it-IT"/>
            </w:rPr>
            <w:t>Media site : http://</w:t>
          </w:r>
          <w:r>
            <w:rPr>
              <w:rFonts w:ascii="Toyota Text" w:hAnsi="Toyota Text"/>
              <w:b/>
              <w:color w:val="C0C0C0"/>
              <w:lang w:val="it-IT"/>
            </w:rPr>
            <w:t>press.toyota.be</w:t>
          </w:r>
        </w:p>
        <w:p w:rsidR="002C7B3C" w:rsidRPr="0024216A" w:rsidRDefault="002C7B3C" w:rsidP="0028580F">
          <w:pPr>
            <w:pStyle w:val="Footer"/>
            <w:rPr>
              <w:rFonts w:ascii="Toyota Text" w:hAnsi="Toyota Text"/>
              <w:b/>
              <w:color w:val="C0C0C0"/>
            </w:rPr>
          </w:pPr>
          <w:r w:rsidRPr="0024216A">
            <w:rPr>
              <w:rFonts w:ascii="Toyota Text" w:hAnsi="Toyota Text"/>
              <w:b/>
              <w:color w:val="C0C0C0"/>
            </w:rPr>
            <w:t>Facebook : www.facebook.com/toyotabelgium</w:t>
          </w:r>
        </w:p>
        <w:p w:rsidR="002C7B3C" w:rsidRPr="0024216A" w:rsidRDefault="002C7B3C" w:rsidP="0028580F">
          <w:pPr>
            <w:pStyle w:val="Footer"/>
            <w:rPr>
              <w:rFonts w:ascii="Toyota Text" w:hAnsi="Toyota Text"/>
              <w:b/>
              <w:color w:val="C0C0C0"/>
            </w:rPr>
          </w:pPr>
          <w:r w:rsidRPr="0024216A">
            <w:rPr>
              <w:rFonts w:ascii="Toyota Text" w:hAnsi="Toyota Text"/>
              <w:b/>
              <w:color w:val="C0C0C0"/>
            </w:rPr>
            <w:t>YouTube: www.youtube.com/toyotabelgium</w:t>
          </w:r>
        </w:p>
        <w:p w:rsidR="002C7B3C" w:rsidRPr="0024216A" w:rsidRDefault="002C7B3C" w:rsidP="0028580F">
          <w:pPr>
            <w:pStyle w:val="Footer"/>
            <w:rPr>
              <w:rFonts w:ascii="Toyota Text" w:hAnsi="Toyota Text"/>
              <w:b/>
              <w:color w:val="C0C0C0"/>
            </w:rPr>
          </w:pPr>
          <w:r w:rsidRPr="0024216A">
            <w:rPr>
              <w:rFonts w:ascii="Toyota Text" w:hAnsi="Toyota Text"/>
              <w:b/>
              <w:color w:val="C0C0C0"/>
            </w:rPr>
            <w:t>Twitter: @</w:t>
          </w:r>
          <w:proofErr w:type="spellStart"/>
          <w:r w:rsidRPr="0024216A">
            <w:rPr>
              <w:rFonts w:ascii="Toyota Text" w:hAnsi="Toyota Text"/>
              <w:b/>
              <w:color w:val="C0C0C0"/>
            </w:rPr>
            <w:t>ToyotaBelgium</w:t>
          </w:r>
          <w:proofErr w:type="spellEnd"/>
        </w:p>
      </w:tc>
    </w:tr>
  </w:tbl>
  <w:p w:rsidR="002C7B3C" w:rsidRPr="009C6B14" w:rsidRDefault="002C7B3C" w:rsidP="0028580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7B3C" w:rsidRDefault="002C7B3C" w:rsidP="00595B3B">
      <w:r>
        <w:separator/>
      </w:r>
    </w:p>
  </w:footnote>
  <w:footnote w:type="continuationSeparator" w:id="0">
    <w:p w:rsidR="002C7B3C" w:rsidRDefault="002C7B3C" w:rsidP="00595B3B">
      <w:r>
        <w:continuationSeparator/>
      </w:r>
    </w:p>
  </w:footnote>
  <w:footnote w:id="1">
    <w:p w:rsidR="002C7B3C" w:rsidRPr="00BF3DCF" w:rsidRDefault="002C7B3C" w:rsidP="00BF3DCF">
      <w:pPr>
        <w:pStyle w:val="FootnoteText"/>
        <w:rPr>
          <w:lang w:val="fr-FR"/>
        </w:rPr>
      </w:pPr>
      <w:r>
        <w:rPr>
          <w:rStyle w:val="FootnoteReference"/>
          <w:rFonts w:ascii="Toyota Display" w:hAnsi="Toyota Display"/>
        </w:rPr>
        <w:footnoteRef/>
      </w:r>
      <w:r w:rsidRPr="00BF3DCF">
        <w:rPr>
          <w:rFonts w:ascii="Toyota Display" w:hAnsi="Toyota Display"/>
          <w:sz w:val="16"/>
          <w:lang w:val="fr-FR"/>
        </w:rPr>
        <w:t xml:space="preserve"> Résultats obtenus lors d’essais effectués avec un véhicule roulant à 30 km/h et un véhicule stationnaire. Le fonctionnement du système dépend des conditions de circulation (état de la route et météo notamment) et de l’état du véhicule.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7B3C" w:rsidRDefault="002C7B3C" w:rsidP="00367490">
    <w:pPr>
      <w:pStyle w:val="Toyotatitle"/>
      <w:outlineLvl w:val="0"/>
    </w:pPr>
  </w:p>
  <w:p w:rsidR="002C7B3C" w:rsidRDefault="002C7B3C" w:rsidP="00367490">
    <w:pPr>
      <w:pStyle w:val="Toyotatitle"/>
      <w:outlineLvl w:val="0"/>
    </w:pPr>
  </w:p>
  <w:p w:rsidR="002C7B3C" w:rsidRDefault="002C7B3C" w:rsidP="00367490">
    <w:pPr>
      <w:pStyle w:val="Toyotatitle"/>
      <w:outlineLvl w:val="0"/>
    </w:pPr>
  </w:p>
  <w:p w:rsidR="002C7B3C" w:rsidRDefault="002C7B3C" w:rsidP="00367490">
    <w:pPr>
      <w:pStyle w:val="Toyotatitle"/>
      <w:outlineLvl w:val="0"/>
    </w:pPr>
    <w:r>
      <w:rPr>
        <w:noProof/>
        <w:lang w:eastAsia="en-US"/>
      </w:rPr>
      <w:drawing>
        <wp:anchor distT="0" distB="0" distL="114300" distR="114300" simplePos="0" relativeHeight="251657728" behindDoc="0" locked="0" layoutInCell="1" allowOverlap="1">
          <wp:simplePos x="0" y="0"/>
          <wp:positionH relativeFrom="page">
            <wp:posOffset>5934075</wp:posOffset>
          </wp:positionH>
          <wp:positionV relativeFrom="page">
            <wp:posOffset>0</wp:posOffset>
          </wp:positionV>
          <wp:extent cx="1618615" cy="2673350"/>
          <wp:effectExtent l="0" t="0" r="635" b="0"/>
          <wp:wrapNone/>
          <wp:docPr id="1" name="Picture 4" descr="Description: A4_logo_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A4_logo_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8615" cy="26733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B770A"/>
    <w:multiLevelType w:val="hybridMultilevel"/>
    <w:tmpl w:val="0832A6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21C1897"/>
    <w:multiLevelType w:val="hybridMultilevel"/>
    <w:tmpl w:val="D3D635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2FD5200"/>
    <w:multiLevelType w:val="hybridMultilevel"/>
    <w:tmpl w:val="342CF354"/>
    <w:lvl w:ilvl="0" w:tplc="87C29CD2">
      <w:start w:val="1"/>
      <w:numFmt w:val="bullet"/>
      <w:lvlText w:val=""/>
      <w:lvlJc w:val="left"/>
      <w:pPr>
        <w:tabs>
          <w:tab w:val="num" w:pos="288"/>
        </w:tabs>
        <w:ind w:left="288" w:hanging="288"/>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03477B67"/>
    <w:multiLevelType w:val="hybridMultilevel"/>
    <w:tmpl w:val="EE1C5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428233D"/>
    <w:multiLevelType w:val="hybridMultilevel"/>
    <w:tmpl w:val="BE5C68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A592CC5"/>
    <w:multiLevelType w:val="hybridMultilevel"/>
    <w:tmpl w:val="5E14A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E882556"/>
    <w:multiLevelType w:val="hybridMultilevel"/>
    <w:tmpl w:val="17F6AE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2963616"/>
    <w:multiLevelType w:val="hybridMultilevel"/>
    <w:tmpl w:val="3886D0B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nsid w:val="1E0558EE"/>
    <w:multiLevelType w:val="hybridMultilevel"/>
    <w:tmpl w:val="D3088CD0"/>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nsid w:val="1E782656"/>
    <w:multiLevelType w:val="hybridMultilevel"/>
    <w:tmpl w:val="45F8C290"/>
    <w:lvl w:ilvl="0" w:tplc="D6E6C8F8">
      <w:numFmt w:val="bullet"/>
      <w:lvlText w:val=""/>
      <w:lvlJc w:val="left"/>
      <w:pPr>
        <w:tabs>
          <w:tab w:val="num" w:pos="360"/>
        </w:tabs>
        <w:ind w:left="360" w:hanging="360"/>
      </w:pPr>
      <w:rPr>
        <w:rFonts w:ascii="Symbol" w:eastAsia="MS Mincho" w:hAnsi="Symbol" w:cs="Times New Roman"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nsid w:val="23F072B6"/>
    <w:multiLevelType w:val="hybridMultilevel"/>
    <w:tmpl w:val="E97027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5F855A1"/>
    <w:multiLevelType w:val="hybridMultilevel"/>
    <w:tmpl w:val="9F7AB9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02E027E"/>
    <w:multiLevelType w:val="hybridMultilevel"/>
    <w:tmpl w:val="A754ED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57D382B"/>
    <w:multiLevelType w:val="hybridMultilevel"/>
    <w:tmpl w:val="D98C81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3A0D3D3D"/>
    <w:multiLevelType w:val="hybridMultilevel"/>
    <w:tmpl w:val="1666ABA4"/>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5">
    <w:nsid w:val="4C44223D"/>
    <w:multiLevelType w:val="hybridMultilevel"/>
    <w:tmpl w:val="69EA9D0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nsid w:val="4D38331F"/>
    <w:multiLevelType w:val="hybridMultilevel"/>
    <w:tmpl w:val="C4847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F6F700E"/>
    <w:multiLevelType w:val="hybridMultilevel"/>
    <w:tmpl w:val="3C364088"/>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nsid w:val="61316EE4"/>
    <w:multiLevelType w:val="hybridMultilevel"/>
    <w:tmpl w:val="E89AE56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5"/>
  </w:num>
  <w:num w:numId="4">
    <w:abstractNumId w:val="10"/>
  </w:num>
  <w:num w:numId="5">
    <w:abstractNumId w:val="15"/>
  </w:num>
  <w:num w:numId="6">
    <w:abstractNumId w:val="2"/>
  </w:num>
  <w:num w:numId="7">
    <w:abstractNumId w:val="1"/>
  </w:num>
  <w:num w:numId="8">
    <w:abstractNumId w:val="13"/>
  </w:num>
  <w:num w:numId="9">
    <w:abstractNumId w:val="9"/>
  </w:num>
  <w:num w:numId="10">
    <w:abstractNumId w:val="18"/>
  </w:num>
  <w:num w:numId="11">
    <w:abstractNumId w:val="17"/>
  </w:num>
  <w:num w:numId="12">
    <w:abstractNumId w:val="7"/>
  </w:num>
  <w:num w:numId="13">
    <w:abstractNumId w:val="8"/>
  </w:num>
  <w:num w:numId="14">
    <w:abstractNumId w:val="12"/>
  </w:num>
  <w:num w:numId="15">
    <w:abstractNumId w:val="0"/>
  </w:num>
  <w:num w:numId="16">
    <w:abstractNumId w:val="3"/>
  </w:num>
  <w:num w:numId="17">
    <w:abstractNumId w:val="11"/>
  </w:num>
  <w:num w:numId="18">
    <w:abstractNumId w:val="14"/>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drawingGridHorizontalSpacing w:val="360"/>
  <w:drawingGridVerticalSpacing w:val="360"/>
  <w:displayHorizontalDrawingGridEvery w:val="0"/>
  <w:displayVerticalDrawingGridEvery w:val="0"/>
  <w:characterSpacingControl w:val="doNotCompress"/>
  <w:hdrShapeDefaults>
    <o:shapedefaults v:ext="edit" spidmax="3074"/>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PubVPasteboard_" w:val="1"/>
    <w:docVar w:name="OpenInPublishingView" w:val="0"/>
    <w:docVar w:name="ShowStaticGuides" w:val="1"/>
  </w:docVars>
  <w:rsids>
    <w:rsidRoot w:val="002E21B8"/>
    <w:rsid w:val="00004BF6"/>
    <w:rsid w:val="000416EF"/>
    <w:rsid w:val="000A675B"/>
    <w:rsid w:val="000D4357"/>
    <w:rsid w:val="000E2312"/>
    <w:rsid w:val="0012359C"/>
    <w:rsid w:val="0017126C"/>
    <w:rsid w:val="00187FBB"/>
    <w:rsid w:val="001978B4"/>
    <w:rsid w:val="001B0845"/>
    <w:rsid w:val="001B3F93"/>
    <w:rsid w:val="001C6801"/>
    <w:rsid w:val="001F69D9"/>
    <w:rsid w:val="00215EA9"/>
    <w:rsid w:val="00226FC0"/>
    <w:rsid w:val="0024216A"/>
    <w:rsid w:val="00254CCF"/>
    <w:rsid w:val="0028580F"/>
    <w:rsid w:val="00290D58"/>
    <w:rsid w:val="002A7227"/>
    <w:rsid w:val="002C7B3C"/>
    <w:rsid w:val="002D0516"/>
    <w:rsid w:val="002D20ED"/>
    <w:rsid w:val="002E21B8"/>
    <w:rsid w:val="00300027"/>
    <w:rsid w:val="0030275E"/>
    <w:rsid w:val="00320938"/>
    <w:rsid w:val="003422EA"/>
    <w:rsid w:val="0035423B"/>
    <w:rsid w:val="0036513C"/>
    <w:rsid w:val="00367490"/>
    <w:rsid w:val="00395040"/>
    <w:rsid w:val="0039665B"/>
    <w:rsid w:val="003A03FE"/>
    <w:rsid w:val="003A0F01"/>
    <w:rsid w:val="003A39A8"/>
    <w:rsid w:val="004158F6"/>
    <w:rsid w:val="0041660D"/>
    <w:rsid w:val="00440B69"/>
    <w:rsid w:val="00465CC1"/>
    <w:rsid w:val="004C4FFC"/>
    <w:rsid w:val="004D6921"/>
    <w:rsid w:val="004E6DBB"/>
    <w:rsid w:val="004F2861"/>
    <w:rsid w:val="00503E3C"/>
    <w:rsid w:val="00517F8D"/>
    <w:rsid w:val="0052328B"/>
    <w:rsid w:val="00524E9D"/>
    <w:rsid w:val="00585EBC"/>
    <w:rsid w:val="005862D8"/>
    <w:rsid w:val="00595B3B"/>
    <w:rsid w:val="005B0615"/>
    <w:rsid w:val="005B73B4"/>
    <w:rsid w:val="005D674C"/>
    <w:rsid w:val="006065AD"/>
    <w:rsid w:val="00615403"/>
    <w:rsid w:val="006716F7"/>
    <w:rsid w:val="007109E3"/>
    <w:rsid w:val="00721EF2"/>
    <w:rsid w:val="007245F1"/>
    <w:rsid w:val="007540C5"/>
    <w:rsid w:val="007618F0"/>
    <w:rsid w:val="007758EE"/>
    <w:rsid w:val="007951F3"/>
    <w:rsid w:val="007F5A78"/>
    <w:rsid w:val="00806338"/>
    <w:rsid w:val="008067CA"/>
    <w:rsid w:val="00837DC4"/>
    <w:rsid w:val="00870905"/>
    <w:rsid w:val="00872434"/>
    <w:rsid w:val="00880885"/>
    <w:rsid w:val="00887658"/>
    <w:rsid w:val="00901187"/>
    <w:rsid w:val="00912B84"/>
    <w:rsid w:val="00916DE5"/>
    <w:rsid w:val="009231FC"/>
    <w:rsid w:val="00924536"/>
    <w:rsid w:val="00934C5F"/>
    <w:rsid w:val="00936131"/>
    <w:rsid w:val="009648C9"/>
    <w:rsid w:val="00971D2B"/>
    <w:rsid w:val="009C0EF0"/>
    <w:rsid w:val="009C6B14"/>
    <w:rsid w:val="00A261B2"/>
    <w:rsid w:val="00A34ADC"/>
    <w:rsid w:val="00A44AA5"/>
    <w:rsid w:val="00A46755"/>
    <w:rsid w:val="00A50317"/>
    <w:rsid w:val="00A61836"/>
    <w:rsid w:val="00AF4E1C"/>
    <w:rsid w:val="00B10BF2"/>
    <w:rsid w:val="00B144C6"/>
    <w:rsid w:val="00B61BA7"/>
    <w:rsid w:val="00B71393"/>
    <w:rsid w:val="00B9723D"/>
    <w:rsid w:val="00BB1027"/>
    <w:rsid w:val="00BC1CD1"/>
    <w:rsid w:val="00BC4627"/>
    <w:rsid w:val="00BF3DCF"/>
    <w:rsid w:val="00BF4713"/>
    <w:rsid w:val="00C301FF"/>
    <w:rsid w:val="00C74BDD"/>
    <w:rsid w:val="00C92DEC"/>
    <w:rsid w:val="00CB1CD4"/>
    <w:rsid w:val="00CB323B"/>
    <w:rsid w:val="00CB3A7C"/>
    <w:rsid w:val="00CC595C"/>
    <w:rsid w:val="00CE0112"/>
    <w:rsid w:val="00D10ADE"/>
    <w:rsid w:val="00D22EEB"/>
    <w:rsid w:val="00D609D6"/>
    <w:rsid w:val="00D8331E"/>
    <w:rsid w:val="00D9005B"/>
    <w:rsid w:val="00DB75A9"/>
    <w:rsid w:val="00DE0071"/>
    <w:rsid w:val="00DE3EFE"/>
    <w:rsid w:val="00E206ED"/>
    <w:rsid w:val="00E24F5F"/>
    <w:rsid w:val="00E37BAC"/>
    <w:rsid w:val="00E5250D"/>
    <w:rsid w:val="00E567E3"/>
    <w:rsid w:val="00E96B62"/>
    <w:rsid w:val="00EA5549"/>
    <w:rsid w:val="00EC07FF"/>
    <w:rsid w:val="00EC0F82"/>
    <w:rsid w:val="00EC42CE"/>
    <w:rsid w:val="00EF00DF"/>
    <w:rsid w:val="00EF6533"/>
    <w:rsid w:val="00F2456D"/>
    <w:rsid w:val="00F26DD1"/>
    <w:rsid w:val="00F56F64"/>
    <w:rsid w:val="00F61BEB"/>
    <w:rsid w:val="00F81D28"/>
    <w:rsid w:val="00F912F2"/>
    <w:rsid w:val="00F91492"/>
    <w:rsid w:val="00FA7171"/>
    <w:rsid w:val="00FB571D"/>
    <w:rsid w:val="00FC03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2312"/>
    <w:pPr>
      <w:spacing w:line="240" w:lineRule="exact"/>
    </w:pPr>
    <w:rPr>
      <w:rFonts w:ascii="Toyota Text Regular" w:hAnsi="Toyota Text Regular"/>
      <w:szCs w:val="24"/>
      <w:lang w:eastAsia="ja-JP"/>
    </w:rPr>
  </w:style>
  <w:style w:type="paragraph" w:styleId="Heading1">
    <w:name w:val="heading 1"/>
    <w:aliases w:val="Heading1"/>
    <w:basedOn w:val="Normal"/>
    <w:link w:val="Heading1Char"/>
    <w:autoRedefine/>
    <w:uiPriority w:val="9"/>
    <w:qFormat/>
    <w:rsid w:val="007951F3"/>
    <w:pPr>
      <w:keepNext/>
      <w:keepLines/>
      <w:spacing w:before="480"/>
      <w:outlineLvl w:val="0"/>
    </w:pPr>
    <w:rPr>
      <w:rFonts w:ascii="Helvetica" w:eastAsia="MS Gothic" w:hAnsi="Helvetica"/>
      <w:b/>
      <w:bCs/>
      <w:color w:val="000000"/>
      <w:spacing w:val="-20"/>
      <w:sz w:val="96"/>
      <w:szCs w:val="32"/>
    </w:rPr>
  </w:style>
  <w:style w:type="paragraph" w:styleId="Heading2">
    <w:name w:val="heading 2"/>
    <w:basedOn w:val="Normal"/>
    <w:next w:val="Normal"/>
    <w:link w:val="Heading2Char"/>
    <w:autoRedefine/>
    <w:uiPriority w:val="9"/>
    <w:qFormat/>
    <w:rsid w:val="007951F3"/>
    <w:pPr>
      <w:keepNext/>
      <w:keepLines/>
      <w:spacing w:before="200"/>
      <w:outlineLvl w:val="1"/>
    </w:pPr>
    <w:rPr>
      <w:rFonts w:ascii="Helvetica" w:eastAsia="MS Gothic" w:hAnsi="Helvetica"/>
      <w:b/>
      <w:bCs/>
      <w:color w:val="4F81BD"/>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1 Char"/>
    <w:link w:val="Heading1"/>
    <w:uiPriority w:val="9"/>
    <w:rsid w:val="007951F3"/>
    <w:rPr>
      <w:rFonts w:ascii="Helvetica" w:eastAsia="MS Gothic" w:hAnsi="Helvetica" w:cs="Times New Roman"/>
      <w:b/>
      <w:bCs/>
      <w:color w:val="000000"/>
      <w:spacing w:val="-20"/>
      <w:sz w:val="96"/>
      <w:szCs w:val="32"/>
    </w:rPr>
  </w:style>
  <w:style w:type="character" w:customStyle="1" w:styleId="Heading2Char">
    <w:name w:val="Heading 2 Char"/>
    <w:link w:val="Heading2"/>
    <w:uiPriority w:val="9"/>
    <w:rsid w:val="007951F3"/>
    <w:rPr>
      <w:rFonts w:ascii="Helvetica" w:eastAsia="MS Gothic" w:hAnsi="Helvetica" w:cs="Times New Roman"/>
      <w:b/>
      <w:bCs/>
      <w:color w:val="4F81BD"/>
      <w:sz w:val="20"/>
      <w:szCs w:val="26"/>
    </w:rPr>
  </w:style>
  <w:style w:type="paragraph" w:customStyle="1" w:styleId="Footer1">
    <w:name w:val="Footer1"/>
    <w:basedOn w:val="Normal"/>
    <w:autoRedefine/>
    <w:qFormat/>
    <w:rsid w:val="007951F3"/>
    <w:rPr>
      <w:rFonts w:ascii="Helvetica" w:hAnsi="Helvetica"/>
      <w:color w:val="808080"/>
    </w:rPr>
  </w:style>
  <w:style w:type="paragraph" w:styleId="Header">
    <w:name w:val="header"/>
    <w:basedOn w:val="Normal"/>
    <w:link w:val="HeaderChar"/>
    <w:uiPriority w:val="99"/>
    <w:unhideWhenUsed/>
    <w:rsid w:val="00595B3B"/>
    <w:pPr>
      <w:tabs>
        <w:tab w:val="center" w:pos="4320"/>
        <w:tab w:val="right" w:pos="8640"/>
      </w:tabs>
    </w:pPr>
  </w:style>
  <w:style w:type="character" w:customStyle="1" w:styleId="HeaderChar">
    <w:name w:val="Header Char"/>
    <w:basedOn w:val="DefaultParagraphFont"/>
    <w:link w:val="Header"/>
    <w:uiPriority w:val="99"/>
    <w:rsid w:val="00595B3B"/>
  </w:style>
  <w:style w:type="paragraph" w:styleId="Footer">
    <w:name w:val="footer"/>
    <w:basedOn w:val="Normal"/>
    <w:link w:val="FooterChar"/>
    <w:uiPriority w:val="99"/>
    <w:unhideWhenUsed/>
    <w:rsid w:val="00595B3B"/>
    <w:pPr>
      <w:tabs>
        <w:tab w:val="center" w:pos="4320"/>
        <w:tab w:val="right" w:pos="8640"/>
      </w:tabs>
    </w:pPr>
  </w:style>
  <w:style w:type="character" w:customStyle="1" w:styleId="FooterChar">
    <w:name w:val="Footer Char"/>
    <w:basedOn w:val="DefaultParagraphFont"/>
    <w:link w:val="Footer"/>
    <w:uiPriority w:val="99"/>
    <w:rsid w:val="00595B3B"/>
  </w:style>
  <w:style w:type="paragraph" w:customStyle="1" w:styleId="Toyotareference">
    <w:name w:val="Toyota: reference"/>
    <w:basedOn w:val="Normal"/>
    <w:qFormat/>
    <w:rsid w:val="000E2312"/>
    <w:rPr>
      <w:rFonts w:ascii="Toyota text bold" w:hAnsi="Toyota text bold"/>
      <w:szCs w:val="20"/>
    </w:rPr>
  </w:style>
  <w:style w:type="paragraph" w:customStyle="1" w:styleId="Toyotadateandtime">
    <w:name w:val="Toyota: date and time"/>
    <w:basedOn w:val="Normal"/>
    <w:qFormat/>
    <w:rsid w:val="009C0EF0"/>
  </w:style>
  <w:style w:type="paragraph" w:customStyle="1" w:styleId="Toyotasubtitle">
    <w:name w:val="Toyota: subtitle"/>
    <w:basedOn w:val="Normal"/>
    <w:qFormat/>
    <w:rsid w:val="009C0EF0"/>
    <w:rPr>
      <w:rFonts w:ascii="Toyota text bold" w:hAnsi="Toyota text bold"/>
    </w:rPr>
  </w:style>
  <w:style w:type="paragraph" w:customStyle="1" w:styleId="Toyotaletter">
    <w:name w:val="Toyota: letter"/>
    <w:basedOn w:val="Toyotasubtitle"/>
    <w:qFormat/>
    <w:rsid w:val="006065AD"/>
    <w:rPr>
      <w:rFonts w:ascii="Toyota Text Regular" w:hAnsi="Toyota Text Regular"/>
    </w:rPr>
  </w:style>
  <w:style w:type="paragraph" w:styleId="Revision">
    <w:name w:val="Revision"/>
    <w:hidden/>
    <w:uiPriority w:val="99"/>
    <w:semiHidden/>
    <w:rsid w:val="00CB1CD4"/>
    <w:rPr>
      <w:sz w:val="24"/>
      <w:szCs w:val="24"/>
      <w:lang w:eastAsia="ja-JP"/>
    </w:rPr>
  </w:style>
  <w:style w:type="paragraph" w:styleId="BalloonText">
    <w:name w:val="Balloon Text"/>
    <w:basedOn w:val="Normal"/>
    <w:link w:val="BalloonTextChar"/>
    <w:uiPriority w:val="99"/>
    <w:semiHidden/>
    <w:unhideWhenUsed/>
    <w:rsid w:val="00CB1CD4"/>
    <w:rPr>
      <w:rFonts w:ascii="Lucida Grande" w:hAnsi="Lucida Grande" w:cs="Lucida Grande"/>
      <w:sz w:val="18"/>
      <w:szCs w:val="18"/>
    </w:rPr>
  </w:style>
  <w:style w:type="character" w:customStyle="1" w:styleId="BalloonTextChar">
    <w:name w:val="Balloon Text Char"/>
    <w:link w:val="BalloonText"/>
    <w:uiPriority w:val="99"/>
    <w:semiHidden/>
    <w:rsid w:val="00CB1CD4"/>
    <w:rPr>
      <w:rFonts w:ascii="Lucida Grande" w:hAnsi="Lucida Grande" w:cs="Lucida Grande"/>
      <w:sz w:val="18"/>
      <w:szCs w:val="18"/>
    </w:rPr>
  </w:style>
  <w:style w:type="paragraph" w:styleId="DocumentMap">
    <w:name w:val="Document Map"/>
    <w:basedOn w:val="Normal"/>
    <w:link w:val="DocumentMapChar"/>
    <w:uiPriority w:val="99"/>
    <w:semiHidden/>
    <w:unhideWhenUsed/>
    <w:rsid w:val="00CB1CD4"/>
    <w:rPr>
      <w:rFonts w:ascii="Lucida Grande" w:hAnsi="Lucida Grande" w:cs="Lucida Grande"/>
    </w:rPr>
  </w:style>
  <w:style w:type="character" w:customStyle="1" w:styleId="DocumentMapChar">
    <w:name w:val="Document Map Char"/>
    <w:link w:val="DocumentMap"/>
    <w:uiPriority w:val="99"/>
    <w:semiHidden/>
    <w:rsid w:val="00CB1CD4"/>
    <w:rPr>
      <w:rFonts w:ascii="Lucida Grande" w:hAnsi="Lucida Grande" w:cs="Lucida Grande"/>
    </w:rPr>
  </w:style>
  <w:style w:type="paragraph" w:customStyle="1" w:styleId="Toyotaaddressdetails">
    <w:name w:val="Toyota: address details"/>
    <w:basedOn w:val="Toyotadateandtime"/>
    <w:qFormat/>
    <w:rsid w:val="001B0845"/>
    <w:rPr>
      <w:szCs w:val="20"/>
    </w:rPr>
  </w:style>
  <w:style w:type="paragraph" w:customStyle="1" w:styleId="Toyotalegaltext">
    <w:name w:val="Toyota: legal text"/>
    <w:basedOn w:val="Toyotaletter"/>
    <w:qFormat/>
    <w:rsid w:val="001B0845"/>
    <w:pPr>
      <w:spacing w:line="140" w:lineRule="exact"/>
    </w:pPr>
    <w:rPr>
      <w:sz w:val="12"/>
    </w:rPr>
  </w:style>
  <w:style w:type="paragraph" w:customStyle="1" w:styleId="Toyotaretailername-footer">
    <w:name w:val="Toyota: retailer name-footer"/>
    <w:basedOn w:val="Toyotadateandtime"/>
    <w:qFormat/>
    <w:rsid w:val="001B0845"/>
    <w:rPr>
      <w:rFonts w:ascii="Toyota text bold" w:hAnsi="Toyota text bold"/>
      <w:color w:val="FF0000"/>
      <w:szCs w:val="20"/>
    </w:rPr>
  </w:style>
  <w:style w:type="paragraph" w:customStyle="1" w:styleId="Toyotaregular-footer">
    <w:name w:val="Toyota: regular-footer"/>
    <w:basedOn w:val="Toyotaaddressdetails"/>
    <w:qFormat/>
    <w:rsid w:val="001B0845"/>
    <w:rPr>
      <w:color w:val="BFBFBF"/>
    </w:rPr>
  </w:style>
  <w:style w:type="character" w:styleId="PageNumber">
    <w:name w:val="page number"/>
    <w:uiPriority w:val="99"/>
    <w:semiHidden/>
    <w:unhideWhenUsed/>
    <w:rsid w:val="00465CC1"/>
  </w:style>
  <w:style w:type="paragraph" w:customStyle="1" w:styleId="Toyotatitle">
    <w:name w:val="Toyota: title"/>
    <w:basedOn w:val="Toyotareference"/>
    <w:qFormat/>
    <w:rsid w:val="00F61BEB"/>
    <w:pPr>
      <w:spacing w:line="360" w:lineRule="exact"/>
    </w:pPr>
    <w:rPr>
      <w:rFonts w:ascii="Toyota Display Bold" w:hAnsi="Toyota Display Bold"/>
      <w:sz w:val="32"/>
    </w:rPr>
  </w:style>
  <w:style w:type="paragraph" w:customStyle="1" w:styleId="Toyotainformationtable-bold">
    <w:name w:val="Toyota: information table-bold"/>
    <w:basedOn w:val="Normal"/>
    <w:qFormat/>
    <w:rsid w:val="00F61BEB"/>
    <w:pPr>
      <w:spacing w:line="360" w:lineRule="exact"/>
    </w:pPr>
    <w:rPr>
      <w:rFonts w:ascii="Toyota text bold" w:hAnsi="Toyota text bold"/>
    </w:rPr>
  </w:style>
  <w:style w:type="paragraph" w:customStyle="1" w:styleId="Toyotainformationtable-regular">
    <w:name w:val="Toyota: information table-regular"/>
    <w:basedOn w:val="Normal"/>
    <w:qFormat/>
    <w:rsid w:val="00F61BEB"/>
    <w:pPr>
      <w:spacing w:line="360" w:lineRule="exact"/>
    </w:pPr>
  </w:style>
  <w:style w:type="character" w:styleId="Hyperlink">
    <w:name w:val="Hyperlink"/>
    <w:uiPriority w:val="99"/>
    <w:unhideWhenUsed/>
    <w:rsid w:val="00F61BEB"/>
    <w:rPr>
      <w:color w:val="0000FF"/>
      <w:u w:val="single"/>
    </w:rPr>
  </w:style>
  <w:style w:type="table" w:styleId="TableGrid">
    <w:name w:val="Table Grid"/>
    <w:basedOn w:val="TableNormal"/>
    <w:rsid w:val="0028580F"/>
    <w:pPr>
      <w:spacing w:line="24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BodyText">
    <w:name w:val="T_Body Text"/>
    <w:basedOn w:val="Normal"/>
    <w:rsid w:val="00004BF6"/>
    <w:pPr>
      <w:suppressAutoHyphens/>
      <w:spacing w:line="240" w:lineRule="atLeast"/>
    </w:pPr>
    <w:rPr>
      <w:rFonts w:ascii="Toyota Text" w:eastAsia="Times New Roman" w:hAnsi="Toyota Text"/>
      <w:kern w:val="12"/>
      <w:lang w:val="en-GB" w:eastAsia="en-US"/>
    </w:rPr>
  </w:style>
  <w:style w:type="paragraph" w:customStyle="1" w:styleId="TONY">
    <w:name w:val="TONY"/>
    <w:basedOn w:val="Normal"/>
    <w:rsid w:val="006716F7"/>
    <w:pPr>
      <w:spacing w:line="240" w:lineRule="auto"/>
    </w:pPr>
    <w:rPr>
      <w:rFonts w:ascii="Times New Roman" w:hAnsi="Times New Roman"/>
      <w:snapToGrid w:val="0"/>
      <w:sz w:val="28"/>
      <w:lang w:val="en-GB"/>
    </w:rPr>
  </w:style>
  <w:style w:type="paragraph" w:styleId="BodyText">
    <w:name w:val="Body Text"/>
    <w:basedOn w:val="Normal"/>
    <w:rsid w:val="007F5A78"/>
    <w:pPr>
      <w:spacing w:line="360" w:lineRule="auto"/>
    </w:pPr>
    <w:rPr>
      <w:rFonts w:ascii="Arial" w:eastAsia="Times New Roman" w:hAnsi="Arial" w:cs="Arial"/>
      <w:szCs w:val="20"/>
      <w:lang w:val="en-GB" w:eastAsia="en-US"/>
    </w:rPr>
  </w:style>
  <w:style w:type="paragraph" w:styleId="FootnoteText">
    <w:name w:val="footnote text"/>
    <w:basedOn w:val="Normal"/>
    <w:link w:val="FootnoteTextChar"/>
    <w:uiPriority w:val="99"/>
    <w:semiHidden/>
    <w:unhideWhenUsed/>
    <w:rsid w:val="00A61836"/>
    <w:pPr>
      <w:spacing w:after="200" w:line="276" w:lineRule="auto"/>
    </w:pPr>
    <w:rPr>
      <w:rFonts w:ascii="Calibri" w:eastAsia="SimSun" w:hAnsi="Calibri"/>
      <w:szCs w:val="20"/>
      <w:lang w:val="en-GB" w:eastAsia="zh-CN"/>
    </w:rPr>
  </w:style>
  <w:style w:type="character" w:customStyle="1" w:styleId="FootnoteTextChar">
    <w:name w:val="Footnote Text Char"/>
    <w:link w:val="FootnoteText"/>
    <w:uiPriority w:val="99"/>
    <w:semiHidden/>
    <w:rsid w:val="00A61836"/>
    <w:rPr>
      <w:rFonts w:ascii="Calibri" w:eastAsia="SimSun" w:hAnsi="Calibri"/>
      <w:lang w:val="en-GB" w:eastAsia="zh-CN"/>
    </w:rPr>
  </w:style>
  <w:style w:type="character" w:styleId="FootnoteReference">
    <w:name w:val="footnote reference"/>
    <w:uiPriority w:val="99"/>
    <w:semiHidden/>
    <w:unhideWhenUsed/>
    <w:rsid w:val="00A61836"/>
    <w:rPr>
      <w:vertAlign w:val="superscript"/>
    </w:rPr>
  </w:style>
  <w:style w:type="paragraph" w:customStyle="1" w:styleId="Default">
    <w:name w:val="Default"/>
    <w:rsid w:val="00A34ADC"/>
    <w:pPr>
      <w:autoSpaceDE w:val="0"/>
      <w:autoSpaceDN w:val="0"/>
      <w:adjustRightInd w:val="0"/>
    </w:pPr>
    <w:rPr>
      <w:rFonts w:ascii="Toyota Display" w:hAnsi="Toyota Display" w:cs="Toyota Display"/>
      <w:color w:val="000000"/>
      <w:sz w:val="24"/>
      <w:szCs w:val="24"/>
      <w:lang w:val="fr-BE" w:eastAsia="fr-BE"/>
    </w:rPr>
  </w:style>
  <w:style w:type="paragraph" w:customStyle="1" w:styleId="xmsonormal">
    <w:name w:val="xmsonormal"/>
    <w:basedOn w:val="Normal"/>
    <w:rsid w:val="00290D58"/>
    <w:pPr>
      <w:spacing w:line="240" w:lineRule="auto"/>
    </w:pPr>
    <w:rPr>
      <w:rFonts w:ascii="Calibri" w:eastAsia="Calibri" w:hAnsi="Calibri"/>
      <w:sz w:val="22"/>
      <w:szCs w:val="22"/>
      <w:lang w:val="fr-BE" w:eastAsia="fr-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2312"/>
    <w:pPr>
      <w:spacing w:line="240" w:lineRule="exact"/>
    </w:pPr>
    <w:rPr>
      <w:rFonts w:ascii="Toyota Text Regular" w:hAnsi="Toyota Text Regular"/>
      <w:szCs w:val="24"/>
      <w:lang w:eastAsia="ja-JP"/>
    </w:rPr>
  </w:style>
  <w:style w:type="paragraph" w:styleId="Heading1">
    <w:name w:val="heading 1"/>
    <w:aliases w:val="Heading1"/>
    <w:basedOn w:val="Normal"/>
    <w:link w:val="Heading1Char"/>
    <w:autoRedefine/>
    <w:uiPriority w:val="9"/>
    <w:qFormat/>
    <w:rsid w:val="007951F3"/>
    <w:pPr>
      <w:keepNext/>
      <w:keepLines/>
      <w:spacing w:before="480"/>
      <w:outlineLvl w:val="0"/>
    </w:pPr>
    <w:rPr>
      <w:rFonts w:ascii="Helvetica" w:eastAsia="MS Gothic" w:hAnsi="Helvetica"/>
      <w:b/>
      <w:bCs/>
      <w:color w:val="000000"/>
      <w:spacing w:val="-20"/>
      <w:sz w:val="96"/>
      <w:szCs w:val="32"/>
    </w:rPr>
  </w:style>
  <w:style w:type="paragraph" w:styleId="Heading2">
    <w:name w:val="heading 2"/>
    <w:basedOn w:val="Normal"/>
    <w:next w:val="Normal"/>
    <w:link w:val="Heading2Char"/>
    <w:autoRedefine/>
    <w:uiPriority w:val="9"/>
    <w:qFormat/>
    <w:rsid w:val="007951F3"/>
    <w:pPr>
      <w:keepNext/>
      <w:keepLines/>
      <w:spacing w:before="200"/>
      <w:outlineLvl w:val="1"/>
    </w:pPr>
    <w:rPr>
      <w:rFonts w:ascii="Helvetica" w:eastAsia="MS Gothic" w:hAnsi="Helvetica"/>
      <w:b/>
      <w:bCs/>
      <w:color w:val="4F81BD"/>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1 Char"/>
    <w:link w:val="Heading1"/>
    <w:uiPriority w:val="9"/>
    <w:rsid w:val="007951F3"/>
    <w:rPr>
      <w:rFonts w:ascii="Helvetica" w:eastAsia="MS Gothic" w:hAnsi="Helvetica" w:cs="Times New Roman"/>
      <w:b/>
      <w:bCs/>
      <w:color w:val="000000"/>
      <w:spacing w:val="-20"/>
      <w:sz w:val="96"/>
      <w:szCs w:val="32"/>
    </w:rPr>
  </w:style>
  <w:style w:type="character" w:customStyle="1" w:styleId="Heading2Char">
    <w:name w:val="Heading 2 Char"/>
    <w:link w:val="Heading2"/>
    <w:uiPriority w:val="9"/>
    <w:rsid w:val="007951F3"/>
    <w:rPr>
      <w:rFonts w:ascii="Helvetica" w:eastAsia="MS Gothic" w:hAnsi="Helvetica" w:cs="Times New Roman"/>
      <w:b/>
      <w:bCs/>
      <w:color w:val="4F81BD"/>
      <w:sz w:val="20"/>
      <w:szCs w:val="26"/>
    </w:rPr>
  </w:style>
  <w:style w:type="paragraph" w:customStyle="1" w:styleId="Footer1">
    <w:name w:val="Footer1"/>
    <w:basedOn w:val="Normal"/>
    <w:autoRedefine/>
    <w:qFormat/>
    <w:rsid w:val="007951F3"/>
    <w:rPr>
      <w:rFonts w:ascii="Helvetica" w:hAnsi="Helvetica"/>
      <w:color w:val="808080"/>
    </w:rPr>
  </w:style>
  <w:style w:type="paragraph" w:styleId="Header">
    <w:name w:val="header"/>
    <w:basedOn w:val="Normal"/>
    <w:link w:val="HeaderChar"/>
    <w:uiPriority w:val="99"/>
    <w:unhideWhenUsed/>
    <w:rsid w:val="00595B3B"/>
    <w:pPr>
      <w:tabs>
        <w:tab w:val="center" w:pos="4320"/>
        <w:tab w:val="right" w:pos="8640"/>
      </w:tabs>
    </w:pPr>
  </w:style>
  <w:style w:type="character" w:customStyle="1" w:styleId="HeaderChar">
    <w:name w:val="Header Char"/>
    <w:basedOn w:val="DefaultParagraphFont"/>
    <w:link w:val="Header"/>
    <w:uiPriority w:val="99"/>
    <w:rsid w:val="00595B3B"/>
  </w:style>
  <w:style w:type="paragraph" w:styleId="Footer">
    <w:name w:val="footer"/>
    <w:basedOn w:val="Normal"/>
    <w:link w:val="FooterChar"/>
    <w:uiPriority w:val="99"/>
    <w:unhideWhenUsed/>
    <w:rsid w:val="00595B3B"/>
    <w:pPr>
      <w:tabs>
        <w:tab w:val="center" w:pos="4320"/>
        <w:tab w:val="right" w:pos="8640"/>
      </w:tabs>
    </w:pPr>
  </w:style>
  <w:style w:type="character" w:customStyle="1" w:styleId="FooterChar">
    <w:name w:val="Footer Char"/>
    <w:basedOn w:val="DefaultParagraphFont"/>
    <w:link w:val="Footer"/>
    <w:uiPriority w:val="99"/>
    <w:rsid w:val="00595B3B"/>
  </w:style>
  <w:style w:type="paragraph" w:customStyle="1" w:styleId="Toyotareference">
    <w:name w:val="Toyota: reference"/>
    <w:basedOn w:val="Normal"/>
    <w:qFormat/>
    <w:rsid w:val="000E2312"/>
    <w:rPr>
      <w:rFonts w:ascii="Toyota text bold" w:hAnsi="Toyota text bold"/>
      <w:szCs w:val="20"/>
    </w:rPr>
  </w:style>
  <w:style w:type="paragraph" w:customStyle="1" w:styleId="Toyotadateandtime">
    <w:name w:val="Toyota: date and time"/>
    <w:basedOn w:val="Normal"/>
    <w:qFormat/>
    <w:rsid w:val="009C0EF0"/>
  </w:style>
  <w:style w:type="paragraph" w:customStyle="1" w:styleId="Toyotasubtitle">
    <w:name w:val="Toyota: subtitle"/>
    <w:basedOn w:val="Normal"/>
    <w:qFormat/>
    <w:rsid w:val="009C0EF0"/>
    <w:rPr>
      <w:rFonts w:ascii="Toyota text bold" w:hAnsi="Toyota text bold"/>
    </w:rPr>
  </w:style>
  <w:style w:type="paragraph" w:customStyle="1" w:styleId="Toyotaletter">
    <w:name w:val="Toyota: letter"/>
    <w:basedOn w:val="Toyotasubtitle"/>
    <w:qFormat/>
    <w:rsid w:val="006065AD"/>
    <w:rPr>
      <w:rFonts w:ascii="Toyota Text Regular" w:hAnsi="Toyota Text Regular"/>
    </w:rPr>
  </w:style>
  <w:style w:type="paragraph" w:styleId="Revision">
    <w:name w:val="Revision"/>
    <w:hidden/>
    <w:uiPriority w:val="99"/>
    <w:semiHidden/>
    <w:rsid w:val="00CB1CD4"/>
    <w:rPr>
      <w:sz w:val="24"/>
      <w:szCs w:val="24"/>
      <w:lang w:eastAsia="ja-JP"/>
    </w:rPr>
  </w:style>
  <w:style w:type="paragraph" w:styleId="BalloonText">
    <w:name w:val="Balloon Text"/>
    <w:basedOn w:val="Normal"/>
    <w:link w:val="BalloonTextChar"/>
    <w:uiPriority w:val="99"/>
    <w:semiHidden/>
    <w:unhideWhenUsed/>
    <w:rsid w:val="00CB1CD4"/>
    <w:rPr>
      <w:rFonts w:ascii="Lucida Grande" w:hAnsi="Lucida Grande" w:cs="Lucida Grande"/>
      <w:sz w:val="18"/>
      <w:szCs w:val="18"/>
    </w:rPr>
  </w:style>
  <w:style w:type="character" w:customStyle="1" w:styleId="BalloonTextChar">
    <w:name w:val="Balloon Text Char"/>
    <w:link w:val="BalloonText"/>
    <w:uiPriority w:val="99"/>
    <w:semiHidden/>
    <w:rsid w:val="00CB1CD4"/>
    <w:rPr>
      <w:rFonts w:ascii="Lucida Grande" w:hAnsi="Lucida Grande" w:cs="Lucida Grande"/>
      <w:sz w:val="18"/>
      <w:szCs w:val="18"/>
    </w:rPr>
  </w:style>
  <w:style w:type="paragraph" w:styleId="DocumentMap">
    <w:name w:val="Document Map"/>
    <w:basedOn w:val="Normal"/>
    <w:link w:val="DocumentMapChar"/>
    <w:uiPriority w:val="99"/>
    <w:semiHidden/>
    <w:unhideWhenUsed/>
    <w:rsid w:val="00CB1CD4"/>
    <w:rPr>
      <w:rFonts w:ascii="Lucida Grande" w:hAnsi="Lucida Grande" w:cs="Lucida Grande"/>
    </w:rPr>
  </w:style>
  <w:style w:type="character" w:customStyle="1" w:styleId="DocumentMapChar">
    <w:name w:val="Document Map Char"/>
    <w:link w:val="DocumentMap"/>
    <w:uiPriority w:val="99"/>
    <w:semiHidden/>
    <w:rsid w:val="00CB1CD4"/>
    <w:rPr>
      <w:rFonts w:ascii="Lucida Grande" w:hAnsi="Lucida Grande" w:cs="Lucida Grande"/>
    </w:rPr>
  </w:style>
  <w:style w:type="paragraph" w:customStyle="1" w:styleId="Toyotaaddressdetails">
    <w:name w:val="Toyota: address details"/>
    <w:basedOn w:val="Toyotadateandtime"/>
    <w:qFormat/>
    <w:rsid w:val="001B0845"/>
    <w:rPr>
      <w:szCs w:val="20"/>
    </w:rPr>
  </w:style>
  <w:style w:type="paragraph" w:customStyle="1" w:styleId="Toyotalegaltext">
    <w:name w:val="Toyota: legal text"/>
    <w:basedOn w:val="Toyotaletter"/>
    <w:qFormat/>
    <w:rsid w:val="001B0845"/>
    <w:pPr>
      <w:spacing w:line="140" w:lineRule="exact"/>
    </w:pPr>
    <w:rPr>
      <w:sz w:val="12"/>
    </w:rPr>
  </w:style>
  <w:style w:type="paragraph" w:customStyle="1" w:styleId="Toyotaretailername-footer">
    <w:name w:val="Toyota: retailer name-footer"/>
    <w:basedOn w:val="Toyotadateandtime"/>
    <w:qFormat/>
    <w:rsid w:val="001B0845"/>
    <w:rPr>
      <w:rFonts w:ascii="Toyota text bold" w:hAnsi="Toyota text bold"/>
      <w:color w:val="FF0000"/>
      <w:szCs w:val="20"/>
    </w:rPr>
  </w:style>
  <w:style w:type="paragraph" w:customStyle="1" w:styleId="Toyotaregular-footer">
    <w:name w:val="Toyota: regular-footer"/>
    <w:basedOn w:val="Toyotaaddressdetails"/>
    <w:qFormat/>
    <w:rsid w:val="001B0845"/>
    <w:rPr>
      <w:color w:val="BFBFBF"/>
    </w:rPr>
  </w:style>
  <w:style w:type="character" w:styleId="PageNumber">
    <w:name w:val="page number"/>
    <w:uiPriority w:val="99"/>
    <w:semiHidden/>
    <w:unhideWhenUsed/>
    <w:rsid w:val="00465CC1"/>
  </w:style>
  <w:style w:type="paragraph" w:customStyle="1" w:styleId="Toyotatitle">
    <w:name w:val="Toyota: title"/>
    <w:basedOn w:val="Toyotareference"/>
    <w:qFormat/>
    <w:rsid w:val="00F61BEB"/>
    <w:pPr>
      <w:spacing w:line="360" w:lineRule="exact"/>
    </w:pPr>
    <w:rPr>
      <w:rFonts w:ascii="Toyota Display Bold" w:hAnsi="Toyota Display Bold"/>
      <w:sz w:val="32"/>
    </w:rPr>
  </w:style>
  <w:style w:type="paragraph" w:customStyle="1" w:styleId="Toyotainformationtable-bold">
    <w:name w:val="Toyota: information table-bold"/>
    <w:basedOn w:val="Normal"/>
    <w:qFormat/>
    <w:rsid w:val="00F61BEB"/>
    <w:pPr>
      <w:spacing w:line="360" w:lineRule="exact"/>
    </w:pPr>
    <w:rPr>
      <w:rFonts w:ascii="Toyota text bold" w:hAnsi="Toyota text bold"/>
    </w:rPr>
  </w:style>
  <w:style w:type="paragraph" w:customStyle="1" w:styleId="Toyotainformationtable-regular">
    <w:name w:val="Toyota: information table-regular"/>
    <w:basedOn w:val="Normal"/>
    <w:qFormat/>
    <w:rsid w:val="00F61BEB"/>
    <w:pPr>
      <w:spacing w:line="360" w:lineRule="exact"/>
    </w:pPr>
  </w:style>
  <w:style w:type="character" w:styleId="Hyperlink">
    <w:name w:val="Hyperlink"/>
    <w:uiPriority w:val="99"/>
    <w:unhideWhenUsed/>
    <w:rsid w:val="00F61BEB"/>
    <w:rPr>
      <w:color w:val="0000FF"/>
      <w:u w:val="single"/>
    </w:rPr>
  </w:style>
  <w:style w:type="table" w:styleId="TableGrid">
    <w:name w:val="Table Grid"/>
    <w:basedOn w:val="TableNormal"/>
    <w:rsid w:val="0028580F"/>
    <w:pPr>
      <w:spacing w:line="24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BodyText">
    <w:name w:val="T_Body Text"/>
    <w:basedOn w:val="Normal"/>
    <w:rsid w:val="00004BF6"/>
    <w:pPr>
      <w:suppressAutoHyphens/>
      <w:spacing w:line="240" w:lineRule="atLeast"/>
    </w:pPr>
    <w:rPr>
      <w:rFonts w:ascii="Toyota Text" w:eastAsia="Times New Roman" w:hAnsi="Toyota Text"/>
      <w:kern w:val="12"/>
      <w:lang w:val="en-GB" w:eastAsia="en-US"/>
    </w:rPr>
  </w:style>
  <w:style w:type="paragraph" w:customStyle="1" w:styleId="TONY">
    <w:name w:val="TONY"/>
    <w:basedOn w:val="Normal"/>
    <w:rsid w:val="006716F7"/>
    <w:pPr>
      <w:spacing w:line="240" w:lineRule="auto"/>
    </w:pPr>
    <w:rPr>
      <w:rFonts w:ascii="Times New Roman" w:hAnsi="Times New Roman"/>
      <w:snapToGrid w:val="0"/>
      <w:sz w:val="28"/>
      <w:lang w:val="en-GB"/>
    </w:rPr>
  </w:style>
  <w:style w:type="paragraph" w:styleId="BodyText">
    <w:name w:val="Body Text"/>
    <w:basedOn w:val="Normal"/>
    <w:rsid w:val="007F5A78"/>
    <w:pPr>
      <w:spacing w:line="360" w:lineRule="auto"/>
    </w:pPr>
    <w:rPr>
      <w:rFonts w:ascii="Arial" w:eastAsia="Times New Roman" w:hAnsi="Arial" w:cs="Arial"/>
      <w:szCs w:val="20"/>
      <w:lang w:val="en-GB" w:eastAsia="en-US"/>
    </w:rPr>
  </w:style>
  <w:style w:type="paragraph" w:styleId="FootnoteText">
    <w:name w:val="footnote text"/>
    <w:basedOn w:val="Normal"/>
    <w:link w:val="FootnoteTextChar"/>
    <w:uiPriority w:val="99"/>
    <w:semiHidden/>
    <w:unhideWhenUsed/>
    <w:rsid w:val="00A61836"/>
    <w:pPr>
      <w:spacing w:after="200" w:line="276" w:lineRule="auto"/>
    </w:pPr>
    <w:rPr>
      <w:rFonts w:ascii="Calibri" w:eastAsia="SimSun" w:hAnsi="Calibri"/>
      <w:szCs w:val="20"/>
      <w:lang w:val="en-GB" w:eastAsia="zh-CN"/>
    </w:rPr>
  </w:style>
  <w:style w:type="character" w:customStyle="1" w:styleId="FootnoteTextChar">
    <w:name w:val="Footnote Text Char"/>
    <w:link w:val="FootnoteText"/>
    <w:uiPriority w:val="99"/>
    <w:semiHidden/>
    <w:rsid w:val="00A61836"/>
    <w:rPr>
      <w:rFonts w:ascii="Calibri" w:eastAsia="SimSun" w:hAnsi="Calibri"/>
      <w:lang w:val="en-GB" w:eastAsia="zh-CN"/>
    </w:rPr>
  </w:style>
  <w:style w:type="character" w:styleId="FootnoteReference">
    <w:name w:val="footnote reference"/>
    <w:uiPriority w:val="99"/>
    <w:semiHidden/>
    <w:unhideWhenUsed/>
    <w:rsid w:val="00A61836"/>
    <w:rPr>
      <w:vertAlign w:val="superscript"/>
    </w:rPr>
  </w:style>
  <w:style w:type="paragraph" w:customStyle="1" w:styleId="Default">
    <w:name w:val="Default"/>
    <w:rsid w:val="00A34ADC"/>
    <w:pPr>
      <w:autoSpaceDE w:val="0"/>
      <w:autoSpaceDN w:val="0"/>
      <w:adjustRightInd w:val="0"/>
    </w:pPr>
    <w:rPr>
      <w:rFonts w:ascii="Toyota Display" w:hAnsi="Toyota Display" w:cs="Toyota Display"/>
      <w:color w:val="000000"/>
      <w:sz w:val="24"/>
      <w:szCs w:val="24"/>
      <w:lang w:val="fr-BE" w:eastAsia="fr-BE"/>
    </w:rPr>
  </w:style>
  <w:style w:type="paragraph" w:customStyle="1" w:styleId="xmsonormal">
    <w:name w:val="xmsonormal"/>
    <w:basedOn w:val="Normal"/>
    <w:rsid w:val="00290D58"/>
    <w:pPr>
      <w:spacing w:line="240" w:lineRule="auto"/>
    </w:pPr>
    <w:rPr>
      <w:rFonts w:ascii="Calibri" w:eastAsia="Calibri" w:hAnsi="Calibri"/>
      <w:sz w:val="22"/>
      <w:szCs w:val="22"/>
      <w:lang w:val="fr-BE"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9499977">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ge\Local%20Settings\Temporary%20Internet%20Files\Content.IE5\6UHIN92S\002_AGENDA_with_logo_08_02_2012%5b1%5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002_AGENDA_with_logo_08_02_2012[1].dot</Template>
  <TotalTime>33</TotalTime>
  <Pages>4</Pages>
  <Words>1298</Words>
  <Characters>7399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Persbericht</vt:lpstr>
    </vt:vector>
  </TitlesOfParts>
  <Company>n/a</Company>
  <LinksUpToDate>false</LinksUpToDate>
  <CharactersWithSpaces>8680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Persbericht</dc:title>
  <dc:creator>cge</dc:creator>
  <cp:lastModifiedBy>Stephan Lesuisse - Toyota Belgium</cp:lastModifiedBy>
  <cp:revision>3</cp:revision>
  <cp:lastPrinted>2014-05-22T10:30:00Z</cp:lastPrinted>
  <dcterms:created xsi:type="dcterms:W3CDTF">2018-02-22T16:12:00Z</dcterms:created>
  <dcterms:modified xsi:type="dcterms:W3CDTF">2018-02-22T16:45:00Z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-831125052</vt:i4>
  </property>
  <property fmtid="{D5CDD505-2E9C-101B-9397-08002B2CF9AE}" pid="3" name="_EmailSubject">
    <vt:lpwstr>ProAce</vt:lpwstr>
  </property>
  <property fmtid="{D5CDD505-2E9C-101B-9397-08002B2CF9AE}" pid="4" name="_AuthorEmail">
    <vt:lpwstr>Pascal.Reyners@toyota.be</vt:lpwstr>
  </property>
  <property fmtid="{D5CDD505-2E9C-101B-9397-08002B2CF9AE}" pid="5" name="_AuthorEmailDisplayName">
    <vt:lpwstr>Pascal Reyners - Toyota Belgium</vt:lpwstr>
  </property>
  <property fmtid="{D5CDD505-2E9C-101B-9397-08002B2CF9AE}" pid="6" name="_PreviousAdHocReviewCycleID">
    <vt:i4>2131660688</vt:i4>
  </property>
  <property fmtid="{D5CDD505-2E9C-101B-9397-08002B2CF9AE}" pid="7" name="_ReviewingToolsShownOnce">
    <vt:lpwstr/>
  </property>
</Properties>
</file>